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DA14F" w14:textId="66247BD9" w:rsidR="0085504A" w:rsidRPr="00DC3126" w:rsidRDefault="0085504A" w:rsidP="00745D84">
      <w:pPr>
        <w:spacing w:after="0" w:line="240" w:lineRule="auto"/>
        <w:rPr>
          <w:rFonts w:ascii="Century Gothic" w:hAnsi="Century Gothic" w:cs="Arial"/>
          <w:b/>
        </w:rPr>
      </w:pPr>
    </w:p>
    <w:p w14:paraId="5ADDA150" w14:textId="2ABA1A9D" w:rsidR="0070575C" w:rsidRPr="00DC3126" w:rsidRDefault="0070575C" w:rsidP="00310D2B">
      <w:pPr>
        <w:pStyle w:val="SemEspaamento"/>
        <w:jc w:val="center"/>
        <w:rPr>
          <w:rFonts w:ascii="Century Gothic" w:hAnsi="Century Gothic" w:cs="Arial"/>
          <w:b/>
          <w:color w:val="002060"/>
        </w:rPr>
      </w:pPr>
    </w:p>
    <w:p w14:paraId="5ADDA153" w14:textId="1934C52D" w:rsidR="00D747F0" w:rsidRPr="00DC3126" w:rsidRDefault="00D747F0" w:rsidP="00C11ADC">
      <w:pPr>
        <w:widowControl w:val="0"/>
        <w:tabs>
          <w:tab w:val="left" w:pos="0"/>
        </w:tabs>
        <w:spacing w:line="360" w:lineRule="auto"/>
        <w:rPr>
          <w:rFonts w:ascii="Century Gothic" w:hAnsi="Century Gothic" w:cs="Arial"/>
          <w:b/>
          <w:snapToGrid w:val="0"/>
          <w:lang w:val="pt-PT"/>
        </w:rPr>
      </w:pPr>
    </w:p>
    <w:p w14:paraId="5ADDA154" w14:textId="77777777" w:rsidR="00D747F0" w:rsidRPr="00DC3126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14:paraId="5ADDA155" w14:textId="77777777" w:rsidR="0070575C" w:rsidRPr="00DC3126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  <w:r w:rsidRPr="00DC3126">
        <w:rPr>
          <w:rFonts w:ascii="Century Gothic" w:hAnsi="Century Gothic" w:cs="Arial"/>
          <w:b/>
          <w:snapToGrid w:val="0"/>
          <w:lang w:val="pt-PT"/>
        </w:rPr>
        <w:t>PREFEITURA MUNICIPAL DE VÁRZEA GRANDE</w:t>
      </w:r>
    </w:p>
    <w:p w14:paraId="5ADDA156" w14:textId="77777777" w:rsidR="0070575C" w:rsidRPr="00DC3126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  <w:r w:rsidRPr="00DC3126">
        <w:rPr>
          <w:rFonts w:ascii="Century Gothic" w:hAnsi="Century Gothic" w:cs="Arial"/>
          <w:b/>
          <w:snapToGrid w:val="0"/>
          <w:lang w:val="pt-PT"/>
        </w:rPr>
        <w:t>SECRETARIA MUNICIPAL DE EDUCAÇÃO, CULTURA, ESPORTE E LAZER</w:t>
      </w:r>
      <w:r w:rsidR="00C42BF1" w:rsidRPr="00DC3126">
        <w:rPr>
          <w:rFonts w:ascii="Century Gothic" w:hAnsi="Century Gothic" w:cs="Arial"/>
          <w:b/>
          <w:snapToGrid w:val="0"/>
          <w:lang w:val="pt-PT"/>
        </w:rPr>
        <w:t>.</w:t>
      </w:r>
    </w:p>
    <w:p w14:paraId="5ADDA157" w14:textId="77777777" w:rsidR="0070575C" w:rsidRPr="00DC3126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14:paraId="5ADDA158" w14:textId="77777777" w:rsidR="0070575C" w:rsidRPr="00DC3126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14:paraId="5ADDA159" w14:textId="77777777" w:rsidR="0070575C" w:rsidRPr="00DC3126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  <w:r w:rsidRPr="00DC3126">
        <w:rPr>
          <w:rFonts w:ascii="Century Gothic" w:hAnsi="Century Gothic" w:cs="Arial"/>
          <w:b/>
          <w:snapToGrid w:val="0"/>
          <w:lang w:val="pt-PT"/>
        </w:rPr>
        <w:t>MEMORIAL DESCRITIVO</w:t>
      </w:r>
    </w:p>
    <w:p w14:paraId="5ADDA15A" w14:textId="77777777" w:rsidR="009760F9" w:rsidRPr="00DC3126" w:rsidRDefault="009760F9" w:rsidP="009760F9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14:paraId="5ADDA15B" w14:textId="77777777" w:rsidR="0070575C" w:rsidRPr="00DC3126" w:rsidRDefault="0070575C" w:rsidP="00C11ADC">
      <w:pPr>
        <w:widowControl w:val="0"/>
        <w:tabs>
          <w:tab w:val="left" w:pos="0"/>
        </w:tabs>
        <w:spacing w:line="360" w:lineRule="auto"/>
        <w:rPr>
          <w:rFonts w:ascii="Century Gothic" w:hAnsi="Century Gothic" w:cs="Arial"/>
          <w:b/>
          <w:snapToGrid w:val="0"/>
          <w:lang w:val="pt-PT"/>
        </w:rPr>
      </w:pPr>
    </w:p>
    <w:p w14:paraId="5ADDA15C" w14:textId="033293BE" w:rsidR="0070575C" w:rsidRPr="00DC3126" w:rsidRDefault="0070575C" w:rsidP="00C11AD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"/>
        </w:rPr>
      </w:pPr>
      <w:r w:rsidRPr="00DC3126">
        <w:rPr>
          <w:rFonts w:ascii="Century Gothic" w:hAnsi="Century Gothic" w:cs="Arial"/>
          <w:snapToGrid w:val="0"/>
          <w:lang w:val="pt-PT"/>
        </w:rPr>
        <w:t>Obra:</w:t>
      </w:r>
      <w:r w:rsidR="00C00A59" w:rsidRPr="00DC3126">
        <w:rPr>
          <w:rFonts w:ascii="Century Gothic" w:hAnsi="Century Gothic" w:cs="Arial"/>
          <w:snapToGrid w:val="0"/>
          <w:lang w:val="pt-PT"/>
        </w:rPr>
        <w:t xml:space="preserve"> </w:t>
      </w:r>
      <w:r w:rsidR="007E6EFA" w:rsidRPr="00DC3126">
        <w:rPr>
          <w:rFonts w:ascii="Century Gothic" w:hAnsi="Century Gothic" w:cs="Arial"/>
          <w:snapToGrid w:val="0"/>
          <w:lang w:val="pt-PT"/>
        </w:rPr>
        <w:t>“</w:t>
      </w:r>
      <w:r w:rsidR="007C54D6" w:rsidRPr="00DC3126">
        <w:rPr>
          <w:rFonts w:ascii="Century Gothic" w:hAnsi="Century Gothic" w:cs="Arial"/>
        </w:rPr>
        <w:t xml:space="preserve">Reforma </w:t>
      </w:r>
      <w:r w:rsidR="00C11ADC">
        <w:rPr>
          <w:rFonts w:ascii="Century Gothic" w:hAnsi="Century Gothic" w:cs="Arial"/>
        </w:rPr>
        <w:t>e revitalização do</w:t>
      </w:r>
      <w:r w:rsidR="001A617C">
        <w:rPr>
          <w:rFonts w:ascii="Century Gothic" w:hAnsi="Century Gothic" w:cs="Arial"/>
        </w:rPr>
        <w:t xml:space="preserve"> estádio </w:t>
      </w:r>
      <w:r w:rsidR="00C11ADC">
        <w:rPr>
          <w:rFonts w:ascii="Century Gothic" w:hAnsi="Century Gothic" w:cs="Arial"/>
        </w:rPr>
        <w:t>de futebol do Capão Grande  - Joel Ramos - Pitote</w:t>
      </w:r>
      <w:r w:rsidR="00C00A59" w:rsidRPr="00DC3126">
        <w:rPr>
          <w:rFonts w:ascii="Century Gothic" w:hAnsi="Century Gothic" w:cs="Arial"/>
        </w:rPr>
        <w:t>”</w:t>
      </w:r>
      <w:r w:rsidR="00D90CCE" w:rsidRPr="00DC3126">
        <w:rPr>
          <w:rFonts w:ascii="Century Gothic" w:hAnsi="Century Gothic" w:cs="Arial"/>
        </w:rPr>
        <w:t>.</w:t>
      </w:r>
    </w:p>
    <w:p w14:paraId="5ADDA15D" w14:textId="7CFE56AA" w:rsidR="008C18B6" w:rsidRPr="00DC3126" w:rsidRDefault="00D90CCE" w:rsidP="00C11ADC">
      <w:pPr>
        <w:autoSpaceDE w:val="0"/>
        <w:autoSpaceDN w:val="0"/>
        <w:adjustRightInd w:val="0"/>
        <w:spacing w:before="120" w:after="120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 xml:space="preserve">Endereço: Rua </w:t>
      </w:r>
      <w:r w:rsidR="00C11ADC">
        <w:rPr>
          <w:rFonts w:ascii="Century Gothic" w:hAnsi="Century Gothic" w:cs="Arial"/>
        </w:rPr>
        <w:t>Luizinho de Lima, Bairro: Capão Grande</w:t>
      </w:r>
      <w:r w:rsidRPr="00DC3126">
        <w:rPr>
          <w:rFonts w:ascii="Century Gothic" w:hAnsi="Century Gothic" w:cs="Arial"/>
        </w:rPr>
        <w:t>.</w:t>
      </w:r>
    </w:p>
    <w:p w14:paraId="5ADDA15E" w14:textId="77777777" w:rsidR="0070575C" w:rsidRPr="00DC3126" w:rsidRDefault="0070575C" w:rsidP="00C11ADC">
      <w:pPr>
        <w:autoSpaceDE w:val="0"/>
        <w:autoSpaceDN w:val="0"/>
        <w:adjustRightInd w:val="0"/>
        <w:spacing w:before="120" w:after="120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Várzea Grande– MT.</w:t>
      </w:r>
    </w:p>
    <w:p w14:paraId="5ADDA15F" w14:textId="77777777" w:rsidR="0070575C" w:rsidRPr="00DC3126" w:rsidRDefault="0070575C" w:rsidP="0070575C">
      <w:pPr>
        <w:spacing w:before="120" w:after="120"/>
        <w:jc w:val="center"/>
        <w:rPr>
          <w:rFonts w:ascii="Century Gothic" w:hAnsi="Century Gothic" w:cs="Arial"/>
        </w:rPr>
      </w:pPr>
    </w:p>
    <w:p w14:paraId="5ADDA160" w14:textId="77777777" w:rsidR="0070575C" w:rsidRPr="00DC3126" w:rsidRDefault="0070575C" w:rsidP="0070575C">
      <w:pPr>
        <w:spacing w:before="120" w:after="120"/>
        <w:jc w:val="center"/>
        <w:rPr>
          <w:rFonts w:ascii="Century Gothic" w:hAnsi="Century Gothic" w:cs="Arial"/>
          <w:b/>
        </w:rPr>
      </w:pPr>
    </w:p>
    <w:p w14:paraId="5ADDA161" w14:textId="1D629A08" w:rsidR="00341131" w:rsidRPr="00DC3126" w:rsidRDefault="0034113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Century Gothic" w:hAnsi="Century Gothic" w:cs="Arial"/>
          <w:b/>
          <w:snapToGrid w:val="0"/>
          <w:lang w:val="pt-PT"/>
        </w:rPr>
      </w:pPr>
      <w:r w:rsidRPr="00DC3126">
        <w:rPr>
          <w:rFonts w:ascii="Century Gothic" w:hAnsi="Century Gothic" w:cs="Arial"/>
          <w:b/>
          <w:snapToGrid w:val="0"/>
          <w:lang w:val="pt-PT"/>
        </w:rPr>
        <w:t>VÁRZEA GRANDE – MT</w:t>
      </w:r>
    </w:p>
    <w:p w14:paraId="6ABBE531" w14:textId="77777777" w:rsidR="00FF3309" w:rsidRPr="00DC3126" w:rsidRDefault="00FF3309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Century Gothic" w:hAnsi="Century Gothic" w:cs="Arial"/>
          <w:b/>
          <w:snapToGrid w:val="0"/>
          <w:lang w:val="pt-PT"/>
        </w:rPr>
      </w:pPr>
    </w:p>
    <w:p w14:paraId="5ADDA162" w14:textId="77777777" w:rsidR="001B16D3" w:rsidRPr="00DC3126" w:rsidRDefault="00FF6F1F" w:rsidP="002338B3">
      <w:pPr>
        <w:pStyle w:val="Ttulo1"/>
        <w:numPr>
          <w:ilvl w:val="0"/>
          <w:numId w:val="31"/>
        </w:numPr>
        <w:spacing w:line="360" w:lineRule="auto"/>
        <w:ind w:left="0" w:firstLine="426"/>
        <w:jc w:val="both"/>
        <w:rPr>
          <w:rFonts w:ascii="Century Gothic" w:hAnsi="Century Gothic" w:cs="Arial"/>
          <w:sz w:val="22"/>
          <w:szCs w:val="22"/>
        </w:rPr>
      </w:pPr>
      <w:r w:rsidRPr="00DC3126">
        <w:rPr>
          <w:rFonts w:ascii="Century Gothic" w:hAnsi="Century Gothic" w:cs="Arial"/>
          <w:sz w:val="22"/>
          <w:szCs w:val="22"/>
        </w:rPr>
        <w:lastRenderedPageBreak/>
        <w:t>INTRODUÇÃO</w:t>
      </w:r>
      <w:r w:rsidR="00D50C4C" w:rsidRPr="00DC3126">
        <w:rPr>
          <w:rFonts w:ascii="Century Gothic" w:hAnsi="Century Gothic" w:cs="Arial"/>
          <w:sz w:val="22"/>
          <w:szCs w:val="22"/>
        </w:rPr>
        <w:t xml:space="preserve"> / DESCRIÇÃO DO EMPREENDIMENTO</w:t>
      </w:r>
    </w:p>
    <w:p w14:paraId="5ADDA163" w14:textId="77777777" w:rsidR="0086570D" w:rsidRPr="00DC3126" w:rsidRDefault="0086570D" w:rsidP="002338B3">
      <w:pPr>
        <w:spacing w:after="0" w:line="360" w:lineRule="auto"/>
        <w:ind w:firstLine="426"/>
        <w:jc w:val="both"/>
        <w:rPr>
          <w:rFonts w:ascii="Century Gothic" w:hAnsi="Century Gothic" w:cs="Arial"/>
        </w:rPr>
      </w:pPr>
    </w:p>
    <w:p w14:paraId="5ADDA164" w14:textId="7CE6639E" w:rsidR="006A4EF7" w:rsidRPr="00DC3126" w:rsidRDefault="006A4EF7" w:rsidP="002338B3">
      <w:pPr>
        <w:spacing w:after="0" w:line="360" w:lineRule="auto"/>
        <w:ind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Este</w:t>
      </w:r>
      <w:r w:rsidR="00745D84" w:rsidRPr="00DC3126">
        <w:rPr>
          <w:rFonts w:ascii="Century Gothic" w:hAnsi="Century Gothic" w:cs="Arial"/>
        </w:rPr>
        <w:t xml:space="preserve"> memorial tem a finalidade de descrever e caracterizar a sistemáti</w:t>
      </w:r>
      <w:r w:rsidR="00E0448D">
        <w:rPr>
          <w:rFonts w:ascii="Century Gothic" w:hAnsi="Century Gothic" w:cs="Arial"/>
        </w:rPr>
        <w:t xml:space="preserve">ca construtiva utilizada, para </w:t>
      </w:r>
      <w:r w:rsidR="00C11ADC" w:rsidRPr="00DC3126">
        <w:rPr>
          <w:rFonts w:ascii="Century Gothic" w:hAnsi="Century Gothic" w:cs="Arial"/>
        </w:rPr>
        <w:t xml:space="preserve">Reforma </w:t>
      </w:r>
      <w:r w:rsidR="00C11ADC">
        <w:rPr>
          <w:rFonts w:ascii="Century Gothic" w:hAnsi="Century Gothic" w:cs="Arial"/>
        </w:rPr>
        <w:t>e revitalização do estádio de futebol do Capão Grande  - Joel Ramos - Pitote</w:t>
      </w:r>
      <w:r w:rsidR="00C11ADC" w:rsidRPr="00DC3126">
        <w:rPr>
          <w:rFonts w:ascii="Century Gothic" w:hAnsi="Century Gothic" w:cs="Arial"/>
        </w:rPr>
        <w:t>”</w:t>
      </w:r>
      <w:r w:rsidR="00C11ADC">
        <w:rPr>
          <w:rFonts w:ascii="Century Gothic" w:hAnsi="Century Gothic" w:cs="Arial"/>
        </w:rPr>
        <w:t>, no Bairro Capão Grande</w:t>
      </w:r>
      <w:r w:rsidR="007E6EFA" w:rsidRPr="00DC3126">
        <w:rPr>
          <w:rFonts w:ascii="Century Gothic" w:hAnsi="Century Gothic" w:cs="Arial"/>
        </w:rPr>
        <w:t xml:space="preserve">. </w:t>
      </w:r>
      <w:r w:rsidR="00745D84" w:rsidRPr="00DC3126">
        <w:rPr>
          <w:rFonts w:ascii="Century Gothic" w:hAnsi="Century Gothic" w:cs="Arial"/>
        </w:rPr>
        <w:t xml:space="preserve">Tal documento relata e define </w:t>
      </w:r>
      <w:r w:rsidRPr="00DC3126">
        <w:rPr>
          <w:rFonts w:ascii="Century Gothic" w:hAnsi="Century Gothic" w:cs="Arial"/>
        </w:rPr>
        <w:t>de forma sucinta</w:t>
      </w:r>
      <w:r w:rsidR="00745D84" w:rsidRPr="00DC3126">
        <w:rPr>
          <w:rFonts w:ascii="Century Gothic" w:hAnsi="Century Gothic" w:cs="Arial"/>
        </w:rPr>
        <w:t xml:space="preserve"> o</w:t>
      </w:r>
      <w:r w:rsidRPr="00DC3126">
        <w:rPr>
          <w:rFonts w:ascii="Century Gothic" w:hAnsi="Century Gothic" w:cs="Arial"/>
        </w:rPr>
        <w:t>s</w:t>
      </w:r>
      <w:r w:rsidR="00745D84" w:rsidRPr="00DC3126">
        <w:rPr>
          <w:rFonts w:ascii="Century Gothic" w:hAnsi="Century Gothic" w:cs="Arial"/>
        </w:rPr>
        <w:t xml:space="preserve"> método</w:t>
      </w:r>
      <w:r w:rsidRPr="00DC3126">
        <w:rPr>
          <w:rFonts w:ascii="Century Gothic" w:hAnsi="Century Gothic" w:cs="Arial"/>
        </w:rPr>
        <w:t>s</w:t>
      </w:r>
      <w:r w:rsidR="00745D84" w:rsidRPr="00DC3126">
        <w:rPr>
          <w:rFonts w:ascii="Century Gothic" w:hAnsi="Century Gothic" w:cs="Arial"/>
        </w:rPr>
        <w:t xml:space="preserve"> executivo</w:t>
      </w:r>
      <w:r w:rsidRPr="00DC3126">
        <w:rPr>
          <w:rFonts w:ascii="Century Gothic" w:hAnsi="Century Gothic" w:cs="Arial"/>
        </w:rPr>
        <w:t>s</w:t>
      </w:r>
      <w:r w:rsidR="00745D84" w:rsidRPr="00DC3126">
        <w:rPr>
          <w:rFonts w:ascii="Century Gothic" w:hAnsi="Century Gothic" w:cs="Arial"/>
        </w:rPr>
        <w:t xml:space="preserve"> e suas particularidades. </w:t>
      </w:r>
    </w:p>
    <w:p w14:paraId="5ADDA165" w14:textId="4CF259DD" w:rsidR="00905FFF" w:rsidRPr="00DC3126" w:rsidRDefault="00D50C4C" w:rsidP="002338B3">
      <w:pPr>
        <w:spacing w:after="0" w:line="360" w:lineRule="auto"/>
        <w:ind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 xml:space="preserve">Esta obra consiste basicamente na </w:t>
      </w:r>
      <w:r w:rsidR="007E6EFA" w:rsidRPr="00DC3126">
        <w:rPr>
          <w:rFonts w:ascii="Century Gothic" w:hAnsi="Century Gothic" w:cs="Arial"/>
        </w:rPr>
        <w:t>limpeza do</w:t>
      </w:r>
      <w:r w:rsidR="00310D2B" w:rsidRPr="00DC3126">
        <w:rPr>
          <w:rFonts w:ascii="Century Gothic" w:hAnsi="Century Gothic" w:cs="Arial"/>
        </w:rPr>
        <w:t xml:space="preserve"> terreno</w:t>
      </w:r>
      <w:r w:rsidR="00737109">
        <w:rPr>
          <w:rFonts w:ascii="Century Gothic" w:hAnsi="Century Gothic" w:cs="Arial"/>
        </w:rPr>
        <w:t>, recuperação de tubos de aço galvanizados para fixação de alambrado, substituição total de toda tela de alambrado, instalação de sistema de drenagem espinha de peixe com tu</w:t>
      </w:r>
      <w:r w:rsidR="00EE59ED">
        <w:rPr>
          <w:rFonts w:ascii="Century Gothic" w:hAnsi="Century Gothic" w:cs="Arial"/>
        </w:rPr>
        <w:t>bo pead e  revestido de manta bi</w:t>
      </w:r>
      <w:r w:rsidR="00737109">
        <w:rPr>
          <w:rFonts w:ascii="Century Gothic" w:hAnsi="Century Gothic" w:cs="Arial"/>
        </w:rPr>
        <w:t>dim em todo campo de futebol</w:t>
      </w:r>
      <w:r w:rsidR="00310D2B" w:rsidRPr="00DC3126">
        <w:rPr>
          <w:rFonts w:ascii="Century Gothic" w:hAnsi="Century Gothic" w:cs="Arial"/>
        </w:rPr>
        <w:t xml:space="preserve"> </w:t>
      </w:r>
      <w:r w:rsidR="007E6EFA" w:rsidRPr="00DC3126">
        <w:rPr>
          <w:rFonts w:ascii="Century Gothic" w:hAnsi="Century Gothic" w:cs="Arial"/>
        </w:rPr>
        <w:t xml:space="preserve">e assim feito terraplanagem e </w:t>
      </w:r>
      <w:r w:rsidR="00737109">
        <w:rPr>
          <w:rFonts w:ascii="Century Gothic" w:hAnsi="Century Gothic" w:cs="Arial"/>
        </w:rPr>
        <w:t xml:space="preserve">plantio de grama esmeralda ou são carlos no campo de futebol, </w:t>
      </w:r>
      <w:r w:rsidR="007E6EFA" w:rsidRPr="00DC3126">
        <w:rPr>
          <w:rFonts w:ascii="Century Gothic" w:hAnsi="Century Gothic" w:cs="Arial"/>
        </w:rPr>
        <w:t>construção da área de lazer que contará, academia a céu aberto, playground, pista de caminhada e a iluminação do local.</w:t>
      </w:r>
      <w:r w:rsidR="00FF3309" w:rsidRPr="00DC3126">
        <w:rPr>
          <w:rFonts w:ascii="Century Gothic" w:hAnsi="Century Gothic" w:cs="Arial"/>
        </w:rPr>
        <w:t xml:space="preserve"> </w:t>
      </w:r>
    </w:p>
    <w:p w14:paraId="5ADDA166" w14:textId="77777777" w:rsidR="003D22A2" w:rsidRPr="00DC3126" w:rsidRDefault="00745D84" w:rsidP="002338B3">
      <w:pPr>
        <w:spacing w:after="0" w:line="360" w:lineRule="auto"/>
        <w:ind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Constam no presente memorial descritivo a descrição dos elementos constituintes, com suas respectivas sequências executivas e especificações.</w:t>
      </w:r>
    </w:p>
    <w:p w14:paraId="5ADDA167" w14:textId="77777777" w:rsidR="00745D84" w:rsidRPr="00DC3126" w:rsidRDefault="00745D84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Este memorial destina-se a orientação para os seguintes itens:</w:t>
      </w:r>
    </w:p>
    <w:p w14:paraId="5ADDA168" w14:textId="31DB327D" w:rsidR="00C42BF1" w:rsidRPr="00DC3126" w:rsidRDefault="007E6EFA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Limpeza do terreno</w:t>
      </w:r>
    </w:p>
    <w:p w14:paraId="5C723935" w14:textId="1E0809DE" w:rsidR="00FF3309" w:rsidRPr="00DC3126" w:rsidRDefault="0073710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Sistema de drenagem</w:t>
      </w:r>
      <w:r w:rsidR="006876FC" w:rsidRPr="00DC3126">
        <w:rPr>
          <w:rFonts w:ascii="Century Gothic" w:hAnsi="Century Gothic" w:cs="Arial"/>
        </w:rPr>
        <w:t>;</w:t>
      </w:r>
    </w:p>
    <w:p w14:paraId="5ADDA169" w14:textId="59E9A4C5" w:rsidR="00323775" w:rsidRDefault="007E6EFA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Construção</w:t>
      </w:r>
      <w:r w:rsidR="00737109">
        <w:rPr>
          <w:rFonts w:ascii="Century Gothic" w:hAnsi="Century Gothic" w:cs="Arial"/>
        </w:rPr>
        <w:t xml:space="preserve"> da nova pista de caminhada</w:t>
      </w:r>
    </w:p>
    <w:p w14:paraId="736311AC" w14:textId="78B8129C" w:rsidR="00737109" w:rsidRPr="00DC3126" w:rsidRDefault="0073710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Academia ao ar livre e Playground</w:t>
      </w:r>
    </w:p>
    <w:p w14:paraId="5ADDA16A" w14:textId="77777777" w:rsidR="006A4EF7" w:rsidRPr="00DC3126" w:rsidRDefault="00B737D1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Century Gothic" w:hAnsi="Century Gothic" w:cs="Arial"/>
          <w:sz w:val="22"/>
          <w:szCs w:val="22"/>
        </w:rPr>
      </w:pPr>
      <w:r w:rsidRPr="00DC3126">
        <w:rPr>
          <w:rFonts w:ascii="Century Gothic" w:hAnsi="Century Gothic" w:cs="Arial"/>
          <w:sz w:val="22"/>
          <w:szCs w:val="22"/>
        </w:rPr>
        <w:t>2.0</w:t>
      </w:r>
      <w:r w:rsidR="00BD04C4" w:rsidRPr="00DC3126">
        <w:rPr>
          <w:rFonts w:ascii="Century Gothic" w:hAnsi="Century Gothic" w:cs="Arial"/>
          <w:sz w:val="22"/>
          <w:szCs w:val="22"/>
        </w:rPr>
        <w:t>.</w:t>
      </w:r>
      <w:r w:rsidR="00C834F1" w:rsidRPr="00DC3126">
        <w:rPr>
          <w:rFonts w:ascii="Century Gothic" w:hAnsi="Century Gothic" w:cs="Arial"/>
          <w:sz w:val="22"/>
          <w:szCs w:val="22"/>
        </w:rPr>
        <w:t xml:space="preserve"> </w:t>
      </w:r>
      <w:r w:rsidR="006A4EF7" w:rsidRPr="00DC3126">
        <w:rPr>
          <w:rFonts w:ascii="Century Gothic" w:hAnsi="Century Gothic" w:cs="Arial"/>
          <w:sz w:val="22"/>
          <w:szCs w:val="22"/>
        </w:rPr>
        <w:t>CONSIDERAÇÕES GERAIS</w:t>
      </w:r>
    </w:p>
    <w:p w14:paraId="5ADDA16B" w14:textId="018952E5" w:rsidR="003D22A2" w:rsidRPr="00DC3126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C3126">
        <w:rPr>
          <w:rFonts w:ascii="Century Gothic" w:hAnsi="Century Gothic" w:cs="Arial"/>
          <w:sz w:val="22"/>
          <w:szCs w:val="22"/>
        </w:rPr>
        <w:t>2.1</w:t>
      </w:r>
      <w:r w:rsidR="00BD04C4" w:rsidRPr="00DC3126">
        <w:rPr>
          <w:rFonts w:ascii="Century Gothic" w:hAnsi="Century Gothic" w:cs="Arial"/>
          <w:sz w:val="22"/>
          <w:szCs w:val="22"/>
        </w:rPr>
        <w:t>.</w:t>
      </w:r>
      <w:r w:rsidR="00804CA9" w:rsidRPr="00DC3126">
        <w:rPr>
          <w:rFonts w:ascii="Century Gothic" w:hAnsi="Century Gothic" w:cs="Arial"/>
          <w:sz w:val="22"/>
          <w:szCs w:val="22"/>
        </w:rPr>
        <w:t xml:space="preserve"> </w:t>
      </w:r>
      <w:r w:rsidRPr="00DC3126">
        <w:rPr>
          <w:rFonts w:ascii="Century Gothic" w:hAnsi="Century Gothic" w:cs="Arial"/>
          <w:sz w:val="22"/>
          <w:szCs w:val="22"/>
        </w:rPr>
        <w:t>TÉCNICAS CONSTRUTIVAS</w:t>
      </w:r>
    </w:p>
    <w:p w14:paraId="5ADDA16D" w14:textId="77777777" w:rsidR="009239A0" w:rsidRPr="00DC312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14:paraId="5ADDA16E" w14:textId="77777777" w:rsidR="009239A0" w:rsidRPr="00DC312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lastRenderedPageBreak/>
        <w:t>A mão-de-obra será competente e capaz de proporcionar serviços tecnicament</w:t>
      </w:r>
      <w:r w:rsidR="00AD6596" w:rsidRPr="00DC3126">
        <w:rPr>
          <w:rFonts w:ascii="Century Gothic" w:hAnsi="Century Gothic" w:cs="Arial"/>
        </w:rPr>
        <w:t>e bem feitos e de acabamento esp</w:t>
      </w:r>
      <w:r w:rsidRPr="00DC3126">
        <w:rPr>
          <w:rFonts w:ascii="Century Gothic" w:hAnsi="Century Gothic" w:cs="Arial"/>
        </w:rPr>
        <w:t>erado.</w:t>
      </w:r>
    </w:p>
    <w:p w14:paraId="5ADDA16F" w14:textId="77777777" w:rsidR="009239A0" w:rsidRPr="00DC312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A obra será executada de acordo com a</w:t>
      </w:r>
      <w:r w:rsidR="006A4EF7" w:rsidRPr="00DC3126">
        <w:rPr>
          <w:rFonts w:ascii="Century Gothic" w:hAnsi="Century Gothic" w:cs="Arial"/>
        </w:rPr>
        <w:t>s Normas Brasileiras da A.B.N.T</w:t>
      </w:r>
      <w:r w:rsidR="00C42BF1" w:rsidRPr="00DC3126">
        <w:rPr>
          <w:rFonts w:ascii="Century Gothic" w:hAnsi="Century Gothic" w:cs="Arial"/>
        </w:rPr>
        <w:t>.</w:t>
      </w:r>
      <w:r w:rsidRPr="00DC3126">
        <w:rPr>
          <w:rFonts w:ascii="Century Gothic" w:hAnsi="Century Gothic" w:cs="Arial"/>
        </w:rPr>
        <w:t>, às posturas federais, estaduais, municipais e as condições locais.</w:t>
      </w:r>
    </w:p>
    <w:p w14:paraId="5ADDA170" w14:textId="77777777" w:rsidR="00B63C6F" w:rsidRPr="00DC3126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bookmarkStart w:id="0" w:name="_Toc481076382"/>
      <w:r w:rsidRPr="00DC3126">
        <w:rPr>
          <w:rFonts w:ascii="Century Gothic" w:hAnsi="Century Gothic" w:cs="Arial"/>
          <w:sz w:val="22"/>
          <w:szCs w:val="22"/>
        </w:rPr>
        <w:t>2</w:t>
      </w:r>
      <w:r w:rsidR="006A4EF7" w:rsidRPr="00DC3126">
        <w:rPr>
          <w:rFonts w:ascii="Century Gothic" w:hAnsi="Century Gothic" w:cs="Arial"/>
          <w:sz w:val="22"/>
          <w:szCs w:val="22"/>
        </w:rPr>
        <w:t>.</w:t>
      </w:r>
      <w:r w:rsidRPr="00DC3126">
        <w:rPr>
          <w:rFonts w:ascii="Century Gothic" w:hAnsi="Century Gothic" w:cs="Arial"/>
          <w:sz w:val="22"/>
          <w:szCs w:val="22"/>
        </w:rPr>
        <w:t>2</w:t>
      </w:r>
      <w:r w:rsidR="00BD04C4" w:rsidRPr="00DC3126">
        <w:rPr>
          <w:rFonts w:ascii="Century Gothic" w:hAnsi="Century Gothic" w:cs="Arial"/>
          <w:sz w:val="22"/>
          <w:szCs w:val="22"/>
        </w:rPr>
        <w:t xml:space="preserve">. </w:t>
      </w:r>
      <w:r w:rsidR="00695489" w:rsidRPr="00DC3126">
        <w:rPr>
          <w:rFonts w:ascii="Century Gothic" w:hAnsi="Century Gothic" w:cs="Arial"/>
          <w:sz w:val="22"/>
          <w:szCs w:val="22"/>
        </w:rPr>
        <w:t>EQ</w:t>
      </w:r>
      <w:r w:rsidR="00B737D1" w:rsidRPr="00DC3126">
        <w:rPr>
          <w:rFonts w:ascii="Century Gothic" w:hAnsi="Century Gothic" w:cs="Arial"/>
          <w:sz w:val="22"/>
          <w:szCs w:val="22"/>
        </w:rPr>
        <w:t>UIPAMENTOS DE PROTEÇÃO COLETIVA -</w:t>
      </w:r>
      <w:r w:rsidR="00695489" w:rsidRPr="00DC3126">
        <w:rPr>
          <w:rFonts w:ascii="Century Gothic" w:hAnsi="Century Gothic" w:cs="Arial"/>
          <w:sz w:val="22"/>
          <w:szCs w:val="22"/>
        </w:rPr>
        <w:t xml:space="preserve"> EPC </w:t>
      </w:r>
      <w:bookmarkEnd w:id="0"/>
    </w:p>
    <w:p w14:paraId="5ADDA171" w14:textId="77777777" w:rsidR="009239A0" w:rsidRPr="00DC312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14:paraId="5ADDA172" w14:textId="0CF6BF56" w:rsidR="00A65BFB" w:rsidRPr="00DC3126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DC3126">
        <w:rPr>
          <w:rFonts w:ascii="Century Gothic" w:hAnsi="Century Gothic" w:cs="Arial"/>
          <w:sz w:val="22"/>
          <w:szCs w:val="22"/>
        </w:rPr>
        <w:t>2.</w:t>
      </w:r>
      <w:r w:rsidR="007E6EFA" w:rsidRPr="00DC3126">
        <w:rPr>
          <w:rFonts w:ascii="Century Gothic" w:hAnsi="Century Gothic" w:cs="Arial"/>
          <w:sz w:val="22"/>
          <w:szCs w:val="22"/>
        </w:rPr>
        <w:t>3. EQUIPAMENTOS</w:t>
      </w:r>
      <w:r w:rsidR="00A65BFB" w:rsidRPr="00DC3126">
        <w:rPr>
          <w:rFonts w:ascii="Century Gothic" w:hAnsi="Century Gothic" w:cs="Arial"/>
          <w:sz w:val="22"/>
          <w:szCs w:val="22"/>
        </w:rPr>
        <w:t xml:space="preserve"> DE PROTEÇÃO IN</w:t>
      </w:r>
      <w:r w:rsidR="00B737D1" w:rsidRPr="00DC3126">
        <w:rPr>
          <w:rFonts w:ascii="Century Gothic" w:hAnsi="Century Gothic" w:cs="Arial"/>
          <w:sz w:val="22"/>
          <w:szCs w:val="22"/>
        </w:rPr>
        <w:t xml:space="preserve">DIVIDUAL - </w:t>
      </w:r>
      <w:r w:rsidR="00A65BFB" w:rsidRPr="00DC3126">
        <w:rPr>
          <w:rFonts w:ascii="Century Gothic" w:hAnsi="Century Gothic" w:cs="Arial"/>
          <w:sz w:val="22"/>
          <w:szCs w:val="22"/>
        </w:rPr>
        <w:t>EPI</w:t>
      </w:r>
    </w:p>
    <w:p w14:paraId="5ADDA173" w14:textId="77777777" w:rsidR="009239A0" w:rsidRPr="00DC312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DC3126">
        <w:rPr>
          <w:rFonts w:ascii="Century Gothic" w:hAnsi="Century Gothic" w:cs="Arial"/>
        </w:rPr>
        <w:t>n</w:t>
      </w:r>
      <w:r w:rsidRPr="00DC3126">
        <w:rPr>
          <w:rFonts w:ascii="Century Gothic" w:hAnsi="Century Gothic" w:cs="Arial"/>
        </w:rPr>
        <w:t>º 3214 do Ministério do Trabalho, com como demais dispositivos de segurança necessários.</w:t>
      </w:r>
    </w:p>
    <w:p w14:paraId="5ADDA174" w14:textId="657E6991" w:rsidR="00DB6003" w:rsidRPr="00DC3126" w:rsidRDefault="003460FA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Century Gothic" w:hAnsi="Century Gothic" w:cs="Arial"/>
          <w:sz w:val="22"/>
          <w:szCs w:val="22"/>
        </w:rPr>
      </w:pPr>
      <w:r w:rsidRPr="00DC3126">
        <w:rPr>
          <w:rFonts w:ascii="Century Gothic" w:hAnsi="Century Gothic" w:cs="Arial"/>
          <w:sz w:val="22"/>
          <w:szCs w:val="22"/>
        </w:rPr>
        <w:t>3.</w:t>
      </w:r>
      <w:r w:rsidR="007E6EFA" w:rsidRPr="00DC3126">
        <w:rPr>
          <w:rFonts w:ascii="Century Gothic" w:hAnsi="Century Gothic" w:cs="Arial"/>
          <w:sz w:val="22"/>
          <w:szCs w:val="22"/>
        </w:rPr>
        <w:t>0. SISTEMA</w:t>
      </w:r>
      <w:r w:rsidR="00DB6003" w:rsidRPr="00DC3126">
        <w:rPr>
          <w:rFonts w:ascii="Century Gothic" w:hAnsi="Century Gothic" w:cs="Arial"/>
          <w:sz w:val="22"/>
          <w:szCs w:val="22"/>
        </w:rPr>
        <w:t xml:space="preserve"> CONSTRUTIVO</w:t>
      </w:r>
    </w:p>
    <w:p w14:paraId="5ADDA175" w14:textId="20CA1187" w:rsidR="001E083C" w:rsidRPr="00DC3126" w:rsidRDefault="001E083C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 xml:space="preserve">A sistemática adota para os serviços a serem executados, fora adotada a partir das necessidades físicas funcionais </w:t>
      </w:r>
      <w:r w:rsidR="007E6EFA" w:rsidRPr="00DC3126">
        <w:rPr>
          <w:rFonts w:ascii="Century Gothic" w:hAnsi="Century Gothic" w:cs="Arial"/>
        </w:rPr>
        <w:t xml:space="preserve">o terreno </w:t>
      </w:r>
      <w:r w:rsidR="00EF6BA4" w:rsidRPr="00DC3126">
        <w:rPr>
          <w:rFonts w:ascii="Century Gothic" w:hAnsi="Century Gothic" w:cs="Arial"/>
        </w:rPr>
        <w:t>se</w:t>
      </w:r>
      <w:r w:rsidRPr="00DC3126">
        <w:rPr>
          <w:rFonts w:ascii="Century Gothic" w:hAnsi="Century Gothic" w:cs="Arial"/>
        </w:rPr>
        <w:t xml:space="preserve"> encontra atualmente, desta forma descreve-se abaixo as considerações ou o</w:t>
      </w:r>
      <w:r w:rsidR="00BD04C4" w:rsidRPr="00DC3126">
        <w:rPr>
          <w:rFonts w:ascii="Century Gothic" w:hAnsi="Century Gothic" w:cs="Arial"/>
        </w:rPr>
        <w:t>s</w:t>
      </w:r>
      <w:r w:rsidRPr="00DC3126">
        <w:rPr>
          <w:rFonts w:ascii="Century Gothic" w:hAnsi="Century Gothic" w:cs="Arial"/>
        </w:rPr>
        <w:t xml:space="preserve"> serviços a serem executados em cada etapa construtiva, a fim de garantir a</w:t>
      </w:r>
      <w:r w:rsidR="00671FC4" w:rsidRPr="00DC3126">
        <w:rPr>
          <w:rFonts w:ascii="Century Gothic" w:hAnsi="Century Gothic" w:cs="Arial"/>
        </w:rPr>
        <w:t xml:space="preserve"> </w:t>
      </w:r>
      <w:r w:rsidR="007E6EFA" w:rsidRPr="00DC3126">
        <w:rPr>
          <w:rFonts w:ascii="Century Gothic" w:hAnsi="Century Gothic" w:cs="Arial"/>
        </w:rPr>
        <w:t>construção da nova área de lazer</w:t>
      </w:r>
      <w:r w:rsidR="00671FC4" w:rsidRPr="00DC3126">
        <w:rPr>
          <w:rFonts w:ascii="Century Gothic" w:hAnsi="Century Gothic" w:cs="Arial"/>
        </w:rPr>
        <w:t xml:space="preserve"> com o máximo de excelência.</w:t>
      </w:r>
      <w:r w:rsidRPr="00DC3126">
        <w:rPr>
          <w:rFonts w:ascii="Century Gothic" w:hAnsi="Century Gothic" w:cs="Arial"/>
        </w:rPr>
        <w:t xml:space="preserve"> </w:t>
      </w:r>
    </w:p>
    <w:p w14:paraId="5ADDA176" w14:textId="77777777" w:rsidR="001E083C" w:rsidRPr="00DC3126" w:rsidRDefault="001E083C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</w:p>
    <w:p w14:paraId="5ADDA177" w14:textId="6F3AE63E" w:rsidR="00DB6003" w:rsidRPr="00DC3126" w:rsidRDefault="00DB6003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  <w:b/>
        </w:rPr>
      </w:pPr>
      <w:r w:rsidRPr="00DC3126">
        <w:rPr>
          <w:rFonts w:ascii="Century Gothic" w:hAnsi="Century Gothic" w:cs="Arial"/>
          <w:b/>
        </w:rPr>
        <w:t>3.1.</w:t>
      </w:r>
      <w:r w:rsidR="00905FFF" w:rsidRPr="00DC3126">
        <w:rPr>
          <w:rFonts w:ascii="Century Gothic" w:hAnsi="Century Gothic" w:cs="Arial"/>
          <w:b/>
        </w:rPr>
        <w:t xml:space="preserve"> </w:t>
      </w:r>
      <w:r w:rsidRPr="00DC3126">
        <w:rPr>
          <w:rFonts w:ascii="Century Gothic" w:hAnsi="Century Gothic" w:cs="Arial"/>
          <w:b/>
        </w:rPr>
        <w:t xml:space="preserve"> </w:t>
      </w:r>
      <w:r w:rsidR="00905FFF" w:rsidRPr="00DC3126">
        <w:rPr>
          <w:rFonts w:ascii="Century Gothic" w:hAnsi="Century Gothic" w:cs="Arial"/>
          <w:b/>
        </w:rPr>
        <w:t>DEMOLIÇÕES</w:t>
      </w:r>
      <w:r w:rsidR="007E6EFA" w:rsidRPr="00DC3126">
        <w:rPr>
          <w:rFonts w:ascii="Century Gothic" w:hAnsi="Century Gothic" w:cs="Arial"/>
          <w:b/>
        </w:rPr>
        <w:t xml:space="preserve"> E RETIRADAS</w:t>
      </w:r>
      <w:r w:rsidR="00A61AE1" w:rsidRPr="00DC3126">
        <w:rPr>
          <w:rFonts w:ascii="Century Gothic" w:hAnsi="Century Gothic" w:cs="Arial"/>
          <w:b/>
        </w:rPr>
        <w:t>.</w:t>
      </w:r>
    </w:p>
    <w:p w14:paraId="24C34D76" w14:textId="0116AA44" w:rsidR="007C54D6" w:rsidRPr="00DC3126" w:rsidRDefault="006876FC" w:rsidP="00D2565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S</w:t>
      </w:r>
      <w:r w:rsidR="00515D69" w:rsidRPr="00DC3126">
        <w:rPr>
          <w:rFonts w:ascii="Century Gothic" w:hAnsi="Century Gothic" w:cs="Arial"/>
        </w:rPr>
        <w:t xml:space="preserve">erá </w:t>
      </w:r>
      <w:r w:rsidR="00D35CA2" w:rsidRPr="00DC3126">
        <w:rPr>
          <w:rFonts w:ascii="Century Gothic" w:hAnsi="Century Gothic" w:cs="Arial"/>
        </w:rPr>
        <w:t>retirada toda camada vegetal existente no terreno</w:t>
      </w:r>
      <w:r w:rsidR="001649DE">
        <w:rPr>
          <w:rFonts w:ascii="Century Gothic" w:hAnsi="Century Gothic" w:cs="Arial"/>
        </w:rPr>
        <w:t xml:space="preserve"> e campo de futebol</w:t>
      </w:r>
      <w:r w:rsidRPr="00DC3126">
        <w:rPr>
          <w:rFonts w:ascii="Century Gothic" w:hAnsi="Century Gothic" w:cs="Arial"/>
        </w:rPr>
        <w:t>.</w:t>
      </w:r>
    </w:p>
    <w:p w14:paraId="5ADDA178" w14:textId="2AE7D363" w:rsidR="002338B3" w:rsidRPr="00DC3126" w:rsidRDefault="00406491" w:rsidP="00D2565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Será</w:t>
      </w:r>
      <w:r w:rsidR="007C54D6" w:rsidRPr="00DC3126">
        <w:rPr>
          <w:rFonts w:ascii="Century Gothic" w:hAnsi="Century Gothic" w:cs="Arial"/>
        </w:rPr>
        <w:t xml:space="preserve"> retirado telhado dos vestiários, revestimentos, louças e metais existentes, esquadrias e alambrado do campo.</w:t>
      </w:r>
      <w:r w:rsidR="00285722" w:rsidRPr="00DC3126">
        <w:rPr>
          <w:rFonts w:ascii="Century Gothic" w:hAnsi="Century Gothic" w:cs="Arial"/>
        </w:rPr>
        <w:t xml:space="preserve"> </w:t>
      </w:r>
    </w:p>
    <w:p w14:paraId="5ADDA179" w14:textId="0055DF71" w:rsidR="00515D69" w:rsidRPr="00DC3126" w:rsidRDefault="00515D69" w:rsidP="00D2565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Os descartes deverão</w:t>
      </w:r>
      <w:r w:rsidR="00671FC4" w:rsidRPr="00DC3126">
        <w:rPr>
          <w:rFonts w:ascii="Century Gothic" w:hAnsi="Century Gothic" w:cs="Arial"/>
        </w:rPr>
        <w:t xml:space="preserve"> inicialmente, </w:t>
      </w:r>
      <w:r w:rsidR="001649DE">
        <w:rPr>
          <w:rFonts w:ascii="Century Gothic" w:hAnsi="Century Gothic" w:cs="Arial"/>
        </w:rPr>
        <w:t>retirado do local</w:t>
      </w:r>
      <w:r w:rsidR="00671FC4" w:rsidRPr="00DC3126">
        <w:rPr>
          <w:rFonts w:ascii="Century Gothic" w:hAnsi="Century Gothic" w:cs="Arial"/>
        </w:rPr>
        <w:t xml:space="preserve">, </w:t>
      </w:r>
      <w:r w:rsidR="00C00A59" w:rsidRPr="00DC3126">
        <w:rPr>
          <w:rFonts w:ascii="Century Gothic" w:hAnsi="Century Gothic" w:cs="Arial"/>
        </w:rPr>
        <w:t>a fim de</w:t>
      </w:r>
      <w:r w:rsidR="00671FC4" w:rsidRPr="00DC3126">
        <w:rPr>
          <w:rFonts w:ascii="Century Gothic" w:hAnsi="Century Gothic" w:cs="Arial"/>
        </w:rPr>
        <w:t xml:space="preserve"> </w:t>
      </w:r>
      <w:r w:rsidRPr="00DC3126">
        <w:rPr>
          <w:rFonts w:ascii="Century Gothic" w:hAnsi="Century Gothic" w:cs="Arial"/>
        </w:rPr>
        <w:t>assegurar</w:t>
      </w:r>
      <w:r w:rsidR="00671FC4" w:rsidRPr="00DC3126">
        <w:rPr>
          <w:rFonts w:ascii="Century Gothic" w:hAnsi="Century Gothic" w:cs="Arial"/>
        </w:rPr>
        <w:t xml:space="preserve"> que não ocorram acidentes, nem durante a obra quanto após sua entrega</w:t>
      </w:r>
      <w:r w:rsidR="006876FC" w:rsidRPr="00DC3126">
        <w:rPr>
          <w:rFonts w:ascii="Century Gothic" w:hAnsi="Century Gothic" w:cs="Arial"/>
        </w:rPr>
        <w:t xml:space="preserve">. </w:t>
      </w:r>
      <w:r w:rsidRPr="00DC3126">
        <w:rPr>
          <w:rFonts w:ascii="Century Gothic" w:hAnsi="Century Gothic" w:cs="Arial"/>
        </w:rPr>
        <w:t xml:space="preserve">Os descartes </w:t>
      </w:r>
      <w:r w:rsidRPr="00DC3126">
        <w:rPr>
          <w:rFonts w:ascii="Century Gothic" w:hAnsi="Century Gothic" w:cs="Arial"/>
        </w:rPr>
        <w:lastRenderedPageBreak/>
        <w:t xml:space="preserve">deverão ser transportados e destinados a um local de recebimento </w:t>
      </w:r>
      <w:r w:rsidR="00671FC4" w:rsidRPr="00DC3126">
        <w:rPr>
          <w:rFonts w:ascii="Century Gothic" w:hAnsi="Century Gothic" w:cs="Arial"/>
        </w:rPr>
        <w:t xml:space="preserve">de descartes, devidamente </w:t>
      </w:r>
      <w:r w:rsidRPr="00DC3126">
        <w:rPr>
          <w:rFonts w:ascii="Century Gothic" w:hAnsi="Century Gothic" w:cs="Arial"/>
        </w:rPr>
        <w:t>licenciado para tal</w:t>
      </w:r>
      <w:r w:rsidR="00671FC4" w:rsidRPr="00DC3126">
        <w:rPr>
          <w:rFonts w:ascii="Century Gothic" w:hAnsi="Century Gothic" w:cs="Arial"/>
        </w:rPr>
        <w:t xml:space="preserve"> atividade</w:t>
      </w:r>
      <w:r w:rsidRPr="00DC3126">
        <w:rPr>
          <w:rFonts w:ascii="Century Gothic" w:hAnsi="Century Gothic" w:cs="Arial"/>
        </w:rPr>
        <w:t>.</w:t>
      </w:r>
    </w:p>
    <w:p w14:paraId="5ADDA17A" w14:textId="77777777" w:rsidR="00C834F1" w:rsidRPr="00DC3126" w:rsidRDefault="00C834F1" w:rsidP="00C834F1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  <w:b/>
        </w:rPr>
      </w:pPr>
    </w:p>
    <w:p w14:paraId="5ADDA17B" w14:textId="77777777" w:rsidR="00C834F1" w:rsidRPr="00DC3126" w:rsidRDefault="00314B04" w:rsidP="00C834F1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  <w:b/>
        </w:rPr>
      </w:pPr>
      <w:r w:rsidRPr="00DC3126">
        <w:rPr>
          <w:rFonts w:ascii="Century Gothic" w:hAnsi="Century Gothic" w:cs="Arial"/>
          <w:b/>
        </w:rPr>
        <w:t>3.2</w:t>
      </w:r>
      <w:r w:rsidR="00C834F1" w:rsidRPr="00DC3126">
        <w:rPr>
          <w:rFonts w:ascii="Century Gothic" w:hAnsi="Century Gothic" w:cs="Arial"/>
          <w:b/>
        </w:rPr>
        <w:t>.</w:t>
      </w:r>
      <w:r w:rsidR="00AF17F0" w:rsidRPr="00DC3126">
        <w:rPr>
          <w:rFonts w:ascii="Century Gothic" w:hAnsi="Century Gothic" w:cs="Arial"/>
          <w:b/>
        </w:rPr>
        <w:t xml:space="preserve"> INSTALAÇÕES DO CANTEIRO DE OBRAS E SERVIÇOS PRELIMINARES</w:t>
      </w:r>
      <w:r w:rsidR="00C834F1" w:rsidRPr="00DC3126">
        <w:rPr>
          <w:rFonts w:ascii="Century Gothic" w:hAnsi="Century Gothic" w:cs="Arial"/>
          <w:b/>
        </w:rPr>
        <w:t>.</w:t>
      </w:r>
    </w:p>
    <w:p w14:paraId="5ADDA17C" w14:textId="77777777" w:rsidR="00AF17F0" w:rsidRPr="00DC3126" w:rsidRDefault="00AF17F0" w:rsidP="00C834F1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</w:p>
    <w:p w14:paraId="5ADDA17D" w14:textId="6EB4B637" w:rsidR="00D50C4C" w:rsidRPr="00DC3126" w:rsidRDefault="00AF17F0" w:rsidP="00D50C4C">
      <w:pPr>
        <w:spacing w:line="360" w:lineRule="auto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  <w:b/>
        </w:rPr>
        <w:tab/>
      </w:r>
      <w:r w:rsidRPr="00DC3126">
        <w:rPr>
          <w:rFonts w:ascii="Century Gothic" w:hAnsi="Century Gothic" w:cs="Arial"/>
        </w:rPr>
        <w:t>A Planilha O</w:t>
      </w:r>
      <w:r w:rsidR="001649DE">
        <w:rPr>
          <w:rFonts w:ascii="Century Gothic" w:hAnsi="Century Gothic" w:cs="Arial"/>
        </w:rPr>
        <w:t>rçamentária contempla no</w:t>
      </w:r>
      <w:r w:rsidR="006876FC" w:rsidRPr="00DC3126">
        <w:rPr>
          <w:rFonts w:ascii="Century Gothic" w:hAnsi="Century Gothic" w:cs="Arial"/>
        </w:rPr>
        <w:t xml:space="preserve"> item </w:t>
      </w:r>
      <w:r w:rsidR="001649DE">
        <w:rPr>
          <w:rFonts w:ascii="Century Gothic" w:hAnsi="Century Gothic" w:cs="Arial"/>
        </w:rPr>
        <w:t>2.1</w:t>
      </w:r>
      <w:r w:rsidR="00406491">
        <w:rPr>
          <w:rFonts w:ascii="Century Gothic" w:hAnsi="Century Gothic" w:cs="Arial"/>
        </w:rPr>
        <w:t xml:space="preserve"> </w:t>
      </w:r>
      <w:r w:rsidR="00406491" w:rsidRPr="00DC3126">
        <w:rPr>
          <w:rFonts w:ascii="Century Gothic" w:hAnsi="Century Gothic" w:cs="Arial"/>
        </w:rPr>
        <w:t>PLACA</w:t>
      </w:r>
      <w:r w:rsidR="006876FC" w:rsidRPr="00DC3126">
        <w:rPr>
          <w:rFonts w:ascii="Century Gothic" w:hAnsi="Century Gothic" w:cs="Arial"/>
        </w:rPr>
        <w:t xml:space="preserve"> DE OBRA EM CHAPA DE AÇO GALVANIZADO</w:t>
      </w:r>
      <w:r w:rsidR="00EA63B9" w:rsidRPr="00DC3126">
        <w:rPr>
          <w:rFonts w:ascii="Century Gothic" w:hAnsi="Century Gothic" w:cs="Arial"/>
        </w:rPr>
        <w:t xml:space="preserve"> que deve ser instalada no </w:t>
      </w:r>
      <w:r w:rsidR="00804CA9" w:rsidRPr="00DC3126">
        <w:rPr>
          <w:rFonts w:ascii="Century Gothic" w:hAnsi="Century Gothic" w:cs="Arial"/>
        </w:rPr>
        <w:t>início</w:t>
      </w:r>
      <w:r w:rsidR="00EA63B9" w:rsidRPr="00DC3126">
        <w:rPr>
          <w:rFonts w:ascii="Century Gothic" w:hAnsi="Century Gothic" w:cs="Arial"/>
        </w:rPr>
        <w:t xml:space="preserve"> da obra.</w:t>
      </w:r>
    </w:p>
    <w:p w14:paraId="1CF74E00" w14:textId="0D0896E1" w:rsidR="00D35CA2" w:rsidRPr="00DC3126" w:rsidRDefault="00D35CA2" w:rsidP="00D50C4C">
      <w:pPr>
        <w:spacing w:line="360" w:lineRule="auto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Também deve ser instalado um container contendo escritório e sanitário. E também entrada provisória de energia elétrica.</w:t>
      </w:r>
    </w:p>
    <w:p w14:paraId="5ADDA180" w14:textId="3A132BE7" w:rsidR="006D5CE3" w:rsidRPr="00DC3126" w:rsidRDefault="00AF17F0" w:rsidP="00D50C4C">
      <w:pPr>
        <w:spacing w:line="360" w:lineRule="auto"/>
        <w:jc w:val="both"/>
        <w:rPr>
          <w:rFonts w:ascii="Century Gothic" w:hAnsi="Century Gothic" w:cs="Arial"/>
          <w:b/>
        </w:rPr>
      </w:pPr>
      <w:r w:rsidRPr="00DC3126">
        <w:rPr>
          <w:rFonts w:ascii="Century Gothic" w:hAnsi="Century Gothic" w:cs="Arial"/>
        </w:rPr>
        <w:tab/>
      </w:r>
      <w:r w:rsidR="00314B04" w:rsidRPr="00DC3126">
        <w:rPr>
          <w:rFonts w:ascii="Century Gothic" w:hAnsi="Century Gothic" w:cs="Arial"/>
          <w:b/>
        </w:rPr>
        <w:t>3.3.</w:t>
      </w:r>
      <w:r w:rsidR="00D50C4C" w:rsidRPr="00DC3126">
        <w:rPr>
          <w:rFonts w:ascii="Century Gothic" w:hAnsi="Century Gothic" w:cs="Arial"/>
          <w:b/>
        </w:rPr>
        <w:t xml:space="preserve"> </w:t>
      </w:r>
      <w:r w:rsidR="00825108" w:rsidRPr="00DC3126">
        <w:rPr>
          <w:rFonts w:ascii="Century Gothic" w:hAnsi="Century Gothic" w:cs="Arial"/>
          <w:b/>
        </w:rPr>
        <w:t>TERRAPLANAGEM</w:t>
      </w:r>
      <w:r w:rsidR="00D50C4C" w:rsidRPr="00DC3126">
        <w:rPr>
          <w:rFonts w:ascii="Century Gothic" w:hAnsi="Century Gothic" w:cs="Arial"/>
          <w:b/>
        </w:rPr>
        <w:t>.</w:t>
      </w:r>
    </w:p>
    <w:p w14:paraId="5ADDA181" w14:textId="0AAB2352" w:rsidR="00314B04" w:rsidRPr="00DC3126" w:rsidRDefault="00825108" w:rsidP="00314B04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 xml:space="preserve">Após remoção de toda </w:t>
      </w:r>
      <w:r w:rsidR="00D35CA2" w:rsidRPr="00DC3126">
        <w:rPr>
          <w:rFonts w:ascii="Century Gothic" w:hAnsi="Century Gothic" w:cs="Arial"/>
        </w:rPr>
        <w:t>camada vegetal deve</w:t>
      </w:r>
      <w:r w:rsidR="007C54D6" w:rsidRPr="00DC3126">
        <w:rPr>
          <w:rFonts w:ascii="Century Gothic" w:hAnsi="Century Gothic" w:cs="Arial"/>
        </w:rPr>
        <w:t xml:space="preserve">rá ser </w:t>
      </w:r>
      <w:r w:rsidR="001649DE">
        <w:rPr>
          <w:rFonts w:ascii="Century Gothic" w:hAnsi="Century Gothic" w:cs="Arial"/>
        </w:rPr>
        <w:t>aberto vala para a instalação do dreno espinha de peixe e</w:t>
      </w:r>
      <w:r w:rsidR="00314B04" w:rsidRPr="00DC3126">
        <w:rPr>
          <w:rFonts w:ascii="Century Gothic" w:hAnsi="Century Gothic" w:cs="Arial"/>
        </w:rPr>
        <w:t xml:space="preserve"> nivelado</w:t>
      </w:r>
      <w:r w:rsidR="001649DE">
        <w:rPr>
          <w:rFonts w:ascii="Century Gothic" w:hAnsi="Century Gothic" w:cs="Arial"/>
        </w:rPr>
        <w:t xml:space="preserve"> o campo de futebol para plantio de grama</w:t>
      </w:r>
      <w:r w:rsidR="0070688E" w:rsidRPr="00DC3126">
        <w:rPr>
          <w:rFonts w:ascii="Century Gothic" w:hAnsi="Century Gothic" w:cs="Arial"/>
        </w:rPr>
        <w:t xml:space="preserve"> de acordo com projeto arquitetônico</w:t>
      </w:r>
      <w:r w:rsidR="001649DE">
        <w:rPr>
          <w:rFonts w:ascii="Century Gothic" w:hAnsi="Century Gothic" w:cs="Arial"/>
        </w:rPr>
        <w:t>.</w:t>
      </w:r>
    </w:p>
    <w:p w14:paraId="5ADDA184" w14:textId="77777777" w:rsidR="00950E2B" w:rsidRPr="00DC3126" w:rsidRDefault="004832D8" w:rsidP="00950E2B">
      <w:pPr>
        <w:spacing w:line="360" w:lineRule="auto"/>
        <w:ind w:firstLine="426"/>
        <w:jc w:val="both"/>
        <w:rPr>
          <w:rFonts w:ascii="Century Gothic" w:hAnsi="Century Gothic" w:cs="Arial"/>
          <w:b/>
        </w:rPr>
      </w:pPr>
      <w:r w:rsidRPr="00DC3126">
        <w:rPr>
          <w:rFonts w:ascii="Century Gothic" w:hAnsi="Century Gothic" w:cs="Arial"/>
          <w:b/>
        </w:rPr>
        <w:t>3.4</w:t>
      </w:r>
      <w:r w:rsidR="00950E2B" w:rsidRPr="00DC3126">
        <w:rPr>
          <w:rFonts w:ascii="Century Gothic" w:hAnsi="Century Gothic" w:cs="Arial"/>
          <w:b/>
        </w:rPr>
        <w:t>. ESTRUTURA</w:t>
      </w:r>
      <w:r w:rsidR="00825108" w:rsidRPr="00DC3126">
        <w:rPr>
          <w:rFonts w:ascii="Century Gothic" w:hAnsi="Century Gothic" w:cs="Arial"/>
          <w:b/>
        </w:rPr>
        <w:t xml:space="preserve"> DA EDIFICAÇÃO</w:t>
      </w:r>
      <w:r w:rsidR="00950E2B" w:rsidRPr="00DC3126">
        <w:rPr>
          <w:rFonts w:ascii="Century Gothic" w:hAnsi="Century Gothic" w:cs="Arial"/>
          <w:b/>
        </w:rPr>
        <w:t>.</w:t>
      </w:r>
    </w:p>
    <w:p w14:paraId="5ADDA185" w14:textId="77777777" w:rsidR="005F700F" w:rsidRPr="00DC3126" w:rsidRDefault="00FA3151" w:rsidP="00950E2B">
      <w:pPr>
        <w:spacing w:line="360" w:lineRule="auto"/>
        <w:ind w:firstLine="426"/>
        <w:jc w:val="both"/>
        <w:rPr>
          <w:rFonts w:ascii="Century Gothic" w:hAnsi="Century Gothic" w:cs="Arial"/>
          <w:b/>
        </w:rPr>
      </w:pPr>
      <w:r w:rsidRPr="00DC3126">
        <w:rPr>
          <w:rFonts w:ascii="Century Gothic" w:hAnsi="Century Gothic" w:cs="Arial"/>
          <w:b/>
        </w:rPr>
        <w:t>SISTEMA CONSTRUTIVO:</w:t>
      </w:r>
    </w:p>
    <w:p w14:paraId="44689D2A" w14:textId="33E02C60" w:rsidR="00752EEF" w:rsidRPr="00406491" w:rsidRDefault="00406491" w:rsidP="000B3507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 xml:space="preserve">Alvenaria: executada </w:t>
      </w:r>
      <w:r w:rsidR="00064B60" w:rsidRPr="00DC3126">
        <w:rPr>
          <w:rFonts w:ascii="Century Gothic" w:hAnsi="Century Gothic" w:cs="Arial"/>
        </w:rPr>
        <w:t>com</w:t>
      </w:r>
      <w:r w:rsidRPr="00DC3126">
        <w:rPr>
          <w:rFonts w:ascii="Century Gothic" w:hAnsi="Century Gothic" w:cs="Arial"/>
        </w:rPr>
        <w:t xml:space="preserve"> bloco cerâmico vazado para alvenaria</w:t>
      </w:r>
      <w:r>
        <w:rPr>
          <w:rFonts w:ascii="Century Gothic" w:hAnsi="Century Gothic" w:cs="Arial"/>
        </w:rPr>
        <w:t xml:space="preserve"> de vedação, de 9 x 19 x 19 cm e</w:t>
      </w:r>
      <w:r w:rsidRPr="00DC3126">
        <w:rPr>
          <w:rFonts w:ascii="Century Gothic" w:hAnsi="Century Gothic" w:cs="Arial"/>
        </w:rPr>
        <w:t xml:space="preserve"> argamassa traço 1:2:8 (em volume de cimento, cal e areia média úmida) para emboço/massa única/assentamento de alvenaria de vedação, preparo mecânico com betoneira 400 l. </w:t>
      </w:r>
    </w:p>
    <w:p w14:paraId="0B211360" w14:textId="739F0237" w:rsidR="008B0309" w:rsidRPr="00DC3126" w:rsidRDefault="008B0309" w:rsidP="008B0309">
      <w:pPr>
        <w:spacing w:line="360" w:lineRule="auto"/>
        <w:ind w:left="840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  <w:b/>
        </w:rPr>
        <w:t xml:space="preserve">3.5. REVESTIMENTO INTERNO E EXTERNO </w:t>
      </w:r>
    </w:p>
    <w:p w14:paraId="67CA72DE" w14:textId="24BB5EDD" w:rsidR="005162F6" w:rsidRPr="00DC3126" w:rsidRDefault="00406491" w:rsidP="007C54D6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 xml:space="preserve">Será utilizado chapisco aplicado em alvenaria (com presença de vãos) e estruturas de concreto de fachada, com colher de pedreiro.  Argamassa traço 1:3 com preparo em betoneira 400l. respeitando </w:t>
      </w:r>
      <w:r w:rsidR="00064B60" w:rsidRPr="00DC3126">
        <w:rPr>
          <w:rFonts w:ascii="Century Gothic" w:hAnsi="Century Gothic" w:cs="Arial"/>
        </w:rPr>
        <w:t xml:space="preserve">o seu tempo de cura conforme </w:t>
      </w:r>
      <w:r>
        <w:rPr>
          <w:rFonts w:ascii="Century Gothic" w:hAnsi="Century Gothic" w:cs="Arial"/>
        </w:rPr>
        <w:t>NBR 13529.</w:t>
      </w:r>
    </w:p>
    <w:p w14:paraId="55DF302B" w14:textId="14349F0A" w:rsidR="005162F6" w:rsidRPr="00DC3126" w:rsidRDefault="00406491" w:rsidP="007C54D6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 xml:space="preserve">Massa única, para recebimento de pintura, em argamassa traço 1:2:8, preparo mecânico com betoneira 400l, aplicada manualmente em faces internas de </w:t>
      </w:r>
      <w:r w:rsidRPr="00DC3126">
        <w:rPr>
          <w:rFonts w:ascii="Century Gothic" w:hAnsi="Century Gothic" w:cs="Arial"/>
        </w:rPr>
        <w:lastRenderedPageBreak/>
        <w:t xml:space="preserve">paredes, espessura de 20mm, com execução de taliscas. Respeitando o seu tempo de cura conforme </w:t>
      </w:r>
      <w:r>
        <w:rPr>
          <w:rFonts w:ascii="Century Gothic" w:hAnsi="Century Gothic" w:cs="Arial"/>
        </w:rPr>
        <w:t>NBR 13529.</w:t>
      </w:r>
    </w:p>
    <w:p w14:paraId="0CBB51BA" w14:textId="0C880C45" w:rsidR="005162F6" w:rsidRDefault="005162F6" w:rsidP="007C54D6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 xml:space="preserve">Será utilizado também uma demão de fundo selador antes da aplicação manual de massa acrílica duas demãos e também </w:t>
      </w:r>
      <w:r w:rsidR="002A336F" w:rsidRPr="00DC3126">
        <w:rPr>
          <w:rFonts w:ascii="Century Gothic" w:hAnsi="Century Gothic" w:cs="Arial"/>
        </w:rPr>
        <w:t>aplicação manual de massa acrílica em paredes externas de casas, duas demãos</w:t>
      </w:r>
      <w:r w:rsidRPr="00DC3126">
        <w:rPr>
          <w:rFonts w:ascii="Century Gothic" w:hAnsi="Century Gothic" w:cs="Arial"/>
        </w:rPr>
        <w:t xml:space="preserve">. </w:t>
      </w:r>
      <w:r w:rsidR="00A56366" w:rsidRPr="00DC3126">
        <w:rPr>
          <w:rFonts w:ascii="Century Gothic" w:hAnsi="Century Gothic" w:cs="Arial"/>
        </w:rPr>
        <w:t>Conforme</w:t>
      </w:r>
      <w:r w:rsidRPr="00DC3126">
        <w:rPr>
          <w:rFonts w:ascii="Century Gothic" w:hAnsi="Century Gothic" w:cs="Arial"/>
        </w:rPr>
        <w:t xml:space="preserve"> planilha orçamentaria.</w:t>
      </w:r>
    </w:p>
    <w:p w14:paraId="5A4B7441" w14:textId="1BB7BC81" w:rsidR="000B3507" w:rsidRDefault="000B3507" w:rsidP="007C54D6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</w:p>
    <w:p w14:paraId="72C76100" w14:textId="65E1296B" w:rsidR="000B3507" w:rsidRDefault="000B3507" w:rsidP="007C54D6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</w:p>
    <w:p w14:paraId="09FEE7C8" w14:textId="77777777" w:rsidR="000B3507" w:rsidRPr="00DC3126" w:rsidRDefault="000B3507" w:rsidP="007C54D6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</w:p>
    <w:p w14:paraId="5ADDA195" w14:textId="7A57938C" w:rsidR="00A170A7" w:rsidRPr="00DC3126" w:rsidRDefault="00A170A7" w:rsidP="00950E2B">
      <w:pPr>
        <w:spacing w:line="360" w:lineRule="auto"/>
        <w:ind w:firstLine="426"/>
        <w:jc w:val="both"/>
        <w:rPr>
          <w:rFonts w:ascii="Century Gothic" w:hAnsi="Century Gothic" w:cs="Arial"/>
          <w:b/>
        </w:rPr>
      </w:pPr>
      <w:r w:rsidRPr="00DC3126">
        <w:rPr>
          <w:rFonts w:ascii="Century Gothic" w:hAnsi="Century Gothic" w:cs="Arial"/>
          <w:b/>
        </w:rPr>
        <w:t>3.</w:t>
      </w:r>
      <w:r w:rsidR="008B0309" w:rsidRPr="00DC3126">
        <w:rPr>
          <w:rFonts w:ascii="Century Gothic" w:hAnsi="Century Gothic" w:cs="Arial"/>
          <w:b/>
        </w:rPr>
        <w:t>6</w:t>
      </w:r>
      <w:r w:rsidRPr="00DC3126">
        <w:rPr>
          <w:rFonts w:ascii="Century Gothic" w:hAnsi="Century Gothic" w:cs="Arial"/>
          <w:b/>
        </w:rPr>
        <w:t>. PINTURA.</w:t>
      </w:r>
    </w:p>
    <w:p w14:paraId="5F415339" w14:textId="2934CB1B" w:rsidR="00752EEF" w:rsidRPr="00DC3126" w:rsidRDefault="002046B3" w:rsidP="00A56366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A unidade</w:t>
      </w:r>
      <w:r w:rsidR="00A170A7" w:rsidRPr="00DC3126">
        <w:rPr>
          <w:rFonts w:ascii="Century Gothic" w:hAnsi="Century Gothic" w:cs="Arial"/>
        </w:rPr>
        <w:t xml:space="preserve"> receberá</w:t>
      </w:r>
      <w:r w:rsidR="00E92523" w:rsidRPr="00DC3126">
        <w:rPr>
          <w:rFonts w:ascii="Century Gothic" w:hAnsi="Century Gothic" w:cs="Arial"/>
        </w:rPr>
        <w:t xml:space="preserve"> pintura completa, dentro dos padrões de cores e especificações da Prefeitura.</w:t>
      </w:r>
      <w:r w:rsidR="0070688E" w:rsidRPr="00DC3126">
        <w:rPr>
          <w:rFonts w:ascii="Century Gothic" w:hAnsi="Century Gothic" w:cs="Arial"/>
        </w:rPr>
        <w:t xml:space="preserve"> Deve ser aplicado manualmente duas demãos de tinta látex conforme planilha orçamentária. Todas calçadas receberão pintura </w:t>
      </w:r>
      <w:r w:rsidR="002F279A">
        <w:rPr>
          <w:rFonts w:ascii="Century Gothic" w:hAnsi="Century Gothic" w:cs="Arial"/>
        </w:rPr>
        <w:t xml:space="preserve">com uma demão de selador e tinta </w:t>
      </w:r>
      <w:r w:rsidR="0070688E" w:rsidRPr="00DC3126">
        <w:rPr>
          <w:rFonts w:ascii="Century Gothic" w:hAnsi="Century Gothic" w:cs="Arial"/>
        </w:rPr>
        <w:t>acrílica duas demãos</w:t>
      </w:r>
      <w:r w:rsidR="008B0309" w:rsidRPr="00DC3126">
        <w:rPr>
          <w:rFonts w:ascii="Century Gothic" w:hAnsi="Century Gothic" w:cs="Arial"/>
        </w:rPr>
        <w:t xml:space="preserve"> e o meio fio caiação. </w:t>
      </w:r>
    </w:p>
    <w:p w14:paraId="11FA2D2D" w14:textId="52DD3F48" w:rsidR="005A3FFB" w:rsidRPr="00DC3126" w:rsidRDefault="00A56366" w:rsidP="005A3FFB">
      <w:pPr>
        <w:spacing w:line="360" w:lineRule="auto"/>
        <w:ind w:left="426"/>
        <w:jc w:val="both"/>
        <w:rPr>
          <w:rFonts w:ascii="Century Gothic" w:hAnsi="Century Gothic" w:cs="Arial"/>
          <w:b/>
        </w:rPr>
      </w:pPr>
      <w:r w:rsidRPr="00DC3126">
        <w:rPr>
          <w:rFonts w:ascii="Century Gothic" w:hAnsi="Century Gothic" w:cs="Arial"/>
          <w:b/>
        </w:rPr>
        <w:t>3</w:t>
      </w:r>
      <w:r w:rsidR="005A3FFB" w:rsidRPr="00DC3126">
        <w:rPr>
          <w:rFonts w:ascii="Century Gothic" w:hAnsi="Century Gothic" w:cs="Arial"/>
          <w:b/>
        </w:rPr>
        <w:t>.</w:t>
      </w:r>
      <w:r w:rsidR="008B0309" w:rsidRPr="00DC3126">
        <w:rPr>
          <w:rFonts w:ascii="Century Gothic" w:hAnsi="Century Gothic" w:cs="Arial"/>
          <w:b/>
        </w:rPr>
        <w:t>7</w:t>
      </w:r>
      <w:r w:rsidR="005A3FFB" w:rsidRPr="00DC3126">
        <w:rPr>
          <w:rFonts w:ascii="Century Gothic" w:hAnsi="Century Gothic" w:cs="Arial"/>
          <w:b/>
        </w:rPr>
        <w:t xml:space="preserve">. </w:t>
      </w:r>
      <w:r w:rsidR="003B299A" w:rsidRPr="00DC3126">
        <w:rPr>
          <w:rFonts w:ascii="Century Gothic" w:hAnsi="Century Gothic" w:cs="Arial"/>
          <w:b/>
        </w:rPr>
        <w:t>PISOS INTERNOS E EXTERNOS E CALÇAMENTOS</w:t>
      </w:r>
      <w:r w:rsidR="005A3FFB" w:rsidRPr="00DC3126">
        <w:rPr>
          <w:rFonts w:ascii="Century Gothic" w:hAnsi="Century Gothic" w:cs="Arial"/>
          <w:b/>
        </w:rPr>
        <w:t xml:space="preserve"> </w:t>
      </w:r>
    </w:p>
    <w:p w14:paraId="1266B3EC" w14:textId="07715EBA" w:rsidR="00A56366" w:rsidRPr="00DC3126" w:rsidRDefault="00AA4E67" w:rsidP="00A56366">
      <w:pPr>
        <w:spacing w:line="360" w:lineRule="auto"/>
        <w:ind w:left="426"/>
        <w:jc w:val="both"/>
        <w:rPr>
          <w:rFonts w:ascii="Century Gothic" w:hAnsi="Century Gothic" w:cs="Arial"/>
          <w:bCs/>
        </w:rPr>
      </w:pPr>
      <w:r w:rsidRPr="00DC3126">
        <w:rPr>
          <w:rFonts w:ascii="Century Gothic" w:hAnsi="Century Gothic" w:cs="Arial"/>
          <w:bCs/>
        </w:rPr>
        <w:t xml:space="preserve">A </w:t>
      </w:r>
      <w:r w:rsidR="007C54D6" w:rsidRPr="00DC3126">
        <w:rPr>
          <w:rFonts w:ascii="Century Gothic" w:hAnsi="Century Gothic" w:cs="Arial"/>
          <w:bCs/>
        </w:rPr>
        <w:t>calçada da academia</w:t>
      </w:r>
      <w:r w:rsidRPr="00DC3126">
        <w:rPr>
          <w:rFonts w:ascii="Century Gothic" w:hAnsi="Century Gothic" w:cs="Arial"/>
          <w:bCs/>
        </w:rPr>
        <w:t xml:space="preserve"> de</w:t>
      </w:r>
      <w:r w:rsidR="007C54D6" w:rsidRPr="00DC3126">
        <w:rPr>
          <w:rFonts w:ascii="Century Gothic" w:hAnsi="Century Gothic" w:cs="Arial"/>
          <w:bCs/>
        </w:rPr>
        <w:t>verá</w:t>
      </w:r>
      <w:r w:rsidRPr="00DC3126">
        <w:rPr>
          <w:rFonts w:ascii="Century Gothic" w:hAnsi="Century Gothic" w:cs="Arial"/>
          <w:bCs/>
        </w:rPr>
        <w:t xml:space="preserve"> ser executada com radier de espessura de 10 cm e concreto FCK = 30 MPA, conforme planilha o</w:t>
      </w:r>
      <w:r w:rsidR="002F279A">
        <w:rPr>
          <w:rFonts w:ascii="Century Gothic" w:hAnsi="Century Gothic" w:cs="Arial"/>
          <w:bCs/>
        </w:rPr>
        <w:t>rçamentária. O Restante da área concretada</w:t>
      </w:r>
      <w:r w:rsidRPr="00DC3126">
        <w:rPr>
          <w:rFonts w:ascii="Century Gothic" w:hAnsi="Century Gothic" w:cs="Arial"/>
          <w:bCs/>
        </w:rPr>
        <w:t xml:space="preserve"> será executado com concreto moldado in loco, feito em obra</w:t>
      </w:r>
      <w:r w:rsidR="002F279A">
        <w:rPr>
          <w:rFonts w:ascii="Century Gothic" w:hAnsi="Century Gothic" w:cs="Arial"/>
          <w:bCs/>
        </w:rPr>
        <w:t xml:space="preserve"> com espessura de 7 cm </w:t>
      </w:r>
      <w:r w:rsidRPr="00DC3126">
        <w:rPr>
          <w:rFonts w:ascii="Century Gothic" w:hAnsi="Century Gothic" w:cs="Arial"/>
          <w:bCs/>
        </w:rPr>
        <w:t>, acabamento convencional, não armado</w:t>
      </w:r>
      <w:r w:rsidR="008B0309" w:rsidRPr="00DC3126">
        <w:rPr>
          <w:rFonts w:ascii="Century Gothic" w:hAnsi="Century Gothic" w:cs="Arial"/>
          <w:bCs/>
        </w:rPr>
        <w:t xml:space="preserve">. </w:t>
      </w:r>
      <w:r w:rsidR="00CD7C39" w:rsidRPr="00DC3126">
        <w:rPr>
          <w:rFonts w:ascii="Century Gothic" w:hAnsi="Century Gothic" w:cs="Arial"/>
          <w:bCs/>
        </w:rPr>
        <w:t>Deverá</w:t>
      </w:r>
      <w:r w:rsidR="008B0309" w:rsidRPr="00DC3126">
        <w:rPr>
          <w:rFonts w:ascii="Century Gothic" w:hAnsi="Century Gothic" w:cs="Arial"/>
          <w:bCs/>
        </w:rPr>
        <w:t xml:space="preserve"> ser respeitado método construtivo conforme NBR 6118</w:t>
      </w:r>
      <w:r w:rsidR="00CD7C39" w:rsidRPr="00DC3126">
        <w:rPr>
          <w:rFonts w:ascii="Century Gothic" w:hAnsi="Century Gothic" w:cs="Arial"/>
          <w:bCs/>
        </w:rPr>
        <w:t>.</w:t>
      </w:r>
    </w:p>
    <w:p w14:paraId="114F85FE" w14:textId="77777777" w:rsidR="007C54D6" w:rsidRPr="00DC3126" w:rsidRDefault="007C54D6" w:rsidP="00A56366">
      <w:pPr>
        <w:spacing w:line="360" w:lineRule="auto"/>
        <w:ind w:left="426"/>
        <w:jc w:val="both"/>
        <w:rPr>
          <w:rFonts w:ascii="Century Gothic" w:hAnsi="Century Gothic" w:cs="Arial"/>
          <w:bCs/>
        </w:rPr>
      </w:pPr>
    </w:p>
    <w:p w14:paraId="313DF3F1" w14:textId="56B5AACF" w:rsidR="003B299A" w:rsidRPr="00DC3126" w:rsidRDefault="003B299A" w:rsidP="003B299A">
      <w:pPr>
        <w:spacing w:line="360" w:lineRule="auto"/>
        <w:ind w:left="426"/>
        <w:jc w:val="both"/>
        <w:rPr>
          <w:rFonts w:ascii="Century Gothic" w:hAnsi="Century Gothic" w:cs="Arial"/>
          <w:b/>
        </w:rPr>
      </w:pPr>
      <w:r w:rsidRPr="00DC3126">
        <w:rPr>
          <w:rFonts w:ascii="Century Gothic" w:hAnsi="Century Gothic" w:cs="Arial"/>
          <w:b/>
        </w:rPr>
        <w:t>3.</w:t>
      </w:r>
      <w:r w:rsidR="008B0309" w:rsidRPr="00DC3126">
        <w:rPr>
          <w:rFonts w:ascii="Century Gothic" w:hAnsi="Century Gothic" w:cs="Arial"/>
          <w:b/>
        </w:rPr>
        <w:t>8</w:t>
      </w:r>
      <w:r w:rsidRPr="00DC3126">
        <w:rPr>
          <w:rFonts w:ascii="Century Gothic" w:hAnsi="Century Gothic" w:cs="Arial"/>
          <w:b/>
        </w:rPr>
        <w:t>. INSTALAÇÕES EL</w:t>
      </w:r>
      <w:r w:rsidR="00A56366" w:rsidRPr="00DC3126">
        <w:rPr>
          <w:rFonts w:ascii="Century Gothic" w:hAnsi="Century Gothic" w:cs="Arial"/>
          <w:b/>
        </w:rPr>
        <w:t>É</w:t>
      </w:r>
      <w:r w:rsidRPr="00DC3126">
        <w:rPr>
          <w:rFonts w:ascii="Century Gothic" w:hAnsi="Century Gothic" w:cs="Arial"/>
          <w:b/>
        </w:rPr>
        <w:t xml:space="preserve">TRICAS </w:t>
      </w:r>
    </w:p>
    <w:p w14:paraId="21E41D54" w14:textId="7A122F28" w:rsidR="00285722" w:rsidRPr="00DC3126" w:rsidRDefault="003B299A" w:rsidP="003B299A">
      <w:pPr>
        <w:spacing w:line="360" w:lineRule="auto"/>
        <w:jc w:val="both"/>
        <w:rPr>
          <w:rFonts w:ascii="Century Gothic" w:hAnsi="Century Gothic" w:cs="Arial"/>
          <w:bCs/>
        </w:rPr>
      </w:pPr>
      <w:r w:rsidRPr="00DC3126">
        <w:rPr>
          <w:rFonts w:ascii="Century Gothic" w:hAnsi="Century Gothic" w:cs="Arial"/>
          <w:bCs/>
        </w:rPr>
        <w:t xml:space="preserve">        As instalações elétricas de baixa tensão devem seguir o projeto elétrico</w:t>
      </w:r>
      <w:r w:rsidR="00AA4E67" w:rsidRPr="00DC3126">
        <w:rPr>
          <w:rFonts w:ascii="Century Gothic" w:hAnsi="Century Gothic" w:cs="Arial"/>
          <w:bCs/>
        </w:rPr>
        <w:t xml:space="preserve">. Serão utilizados poste de aço cônico no interior da praça e poste cônico continuo para a quadra. Serão </w:t>
      </w:r>
      <w:r w:rsidR="008B0309" w:rsidRPr="00DC3126">
        <w:rPr>
          <w:rFonts w:ascii="Century Gothic" w:hAnsi="Century Gothic" w:cs="Arial"/>
          <w:bCs/>
        </w:rPr>
        <w:t>utilizados</w:t>
      </w:r>
      <w:r w:rsidR="00AA4E67" w:rsidRPr="00DC3126">
        <w:rPr>
          <w:rFonts w:ascii="Century Gothic" w:hAnsi="Century Gothic" w:cs="Arial"/>
          <w:bCs/>
        </w:rPr>
        <w:t xml:space="preserve"> luminárias e refletores de </w:t>
      </w:r>
      <w:r w:rsidR="002F279A">
        <w:rPr>
          <w:rFonts w:ascii="Century Gothic" w:hAnsi="Century Gothic" w:cs="Arial"/>
          <w:bCs/>
        </w:rPr>
        <w:t>Led 5</w:t>
      </w:r>
      <w:r w:rsidR="00AA4E67" w:rsidRPr="00DC3126">
        <w:rPr>
          <w:rFonts w:ascii="Century Gothic" w:hAnsi="Century Gothic" w:cs="Arial"/>
          <w:bCs/>
        </w:rPr>
        <w:t>00 W</w:t>
      </w:r>
      <w:r w:rsidR="002F279A">
        <w:rPr>
          <w:rFonts w:ascii="Century Gothic" w:hAnsi="Century Gothic" w:cs="Arial"/>
          <w:bCs/>
        </w:rPr>
        <w:t xml:space="preserve"> ip66</w:t>
      </w:r>
      <w:r w:rsidR="00AA4E67" w:rsidRPr="00DC3126">
        <w:rPr>
          <w:rFonts w:ascii="Century Gothic" w:hAnsi="Century Gothic" w:cs="Arial"/>
          <w:bCs/>
        </w:rPr>
        <w:t xml:space="preserve"> conforme planilha orçamentaria.</w:t>
      </w:r>
      <w:r w:rsidR="00CD7C39" w:rsidRPr="00DC3126">
        <w:rPr>
          <w:rFonts w:ascii="Century Gothic" w:hAnsi="Century Gothic" w:cs="Arial"/>
          <w:bCs/>
        </w:rPr>
        <w:t xml:space="preserve"> Deve ser respeitado método construtivo conforme NBR 5410.</w:t>
      </w:r>
    </w:p>
    <w:p w14:paraId="5ADDA1B2" w14:textId="6E71F8E1" w:rsidR="00444907" w:rsidRPr="00DC3126" w:rsidRDefault="0005134E" w:rsidP="0005134E">
      <w:pPr>
        <w:spacing w:line="360" w:lineRule="auto"/>
        <w:ind w:left="426"/>
        <w:jc w:val="both"/>
        <w:rPr>
          <w:rFonts w:ascii="Century Gothic" w:hAnsi="Century Gothic" w:cs="Arial"/>
          <w:b/>
        </w:rPr>
      </w:pPr>
      <w:r w:rsidRPr="00DC3126">
        <w:rPr>
          <w:rFonts w:ascii="Century Gothic" w:hAnsi="Century Gothic" w:cs="Arial"/>
          <w:b/>
        </w:rPr>
        <w:t>3.</w:t>
      </w:r>
      <w:r w:rsidR="008B0309" w:rsidRPr="00DC3126">
        <w:rPr>
          <w:rFonts w:ascii="Century Gothic" w:hAnsi="Century Gothic" w:cs="Arial"/>
          <w:b/>
        </w:rPr>
        <w:t>9</w:t>
      </w:r>
      <w:r w:rsidRPr="00DC3126">
        <w:rPr>
          <w:rFonts w:ascii="Century Gothic" w:hAnsi="Century Gothic" w:cs="Arial"/>
          <w:b/>
        </w:rPr>
        <w:t>.</w:t>
      </w:r>
      <w:r w:rsidR="00444907" w:rsidRPr="00DC3126">
        <w:rPr>
          <w:rFonts w:ascii="Century Gothic" w:hAnsi="Century Gothic" w:cs="Arial"/>
          <w:b/>
        </w:rPr>
        <w:t xml:space="preserve"> </w:t>
      </w:r>
      <w:r w:rsidR="003B299A" w:rsidRPr="00DC3126">
        <w:rPr>
          <w:rFonts w:ascii="Century Gothic" w:hAnsi="Century Gothic" w:cs="Arial"/>
          <w:b/>
        </w:rPr>
        <w:t xml:space="preserve">SERVIÇOS </w:t>
      </w:r>
      <w:r w:rsidR="00444907" w:rsidRPr="00DC3126">
        <w:rPr>
          <w:rFonts w:ascii="Century Gothic" w:hAnsi="Century Gothic" w:cs="Arial"/>
          <w:b/>
        </w:rPr>
        <w:t>DIVERSOS</w:t>
      </w:r>
    </w:p>
    <w:p w14:paraId="17CD732B" w14:textId="3EECBC6A" w:rsidR="00F21A2B" w:rsidRPr="00DC3126" w:rsidRDefault="003B299A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Instalação de lixeiras</w:t>
      </w:r>
      <w:r w:rsidR="002F279A">
        <w:rPr>
          <w:rFonts w:ascii="Century Gothic" w:hAnsi="Century Gothic" w:cs="Arial"/>
        </w:rPr>
        <w:t xml:space="preserve"> e bancos metalicos</w:t>
      </w:r>
      <w:r w:rsidRPr="00DC3126">
        <w:rPr>
          <w:rFonts w:ascii="Century Gothic" w:hAnsi="Century Gothic" w:cs="Arial"/>
        </w:rPr>
        <w:t xml:space="preserve"> </w:t>
      </w:r>
      <w:r w:rsidR="00F85417">
        <w:rPr>
          <w:rFonts w:ascii="Century Gothic" w:hAnsi="Century Gothic" w:cs="Arial"/>
        </w:rPr>
        <w:t>com encosto</w:t>
      </w:r>
      <w:r w:rsidR="00F21A2B" w:rsidRPr="00DC3126">
        <w:rPr>
          <w:rFonts w:ascii="Century Gothic" w:hAnsi="Century Gothic" w:cs="Arial"/>
        </w:rPr>
        <w:t>;</w:t>
      </w:r>
      <w:r w:rsidR="00804CA9" w:rsidRPr="00DC3126">
        <w:rPr>
          <w:rFonts w:ascii="Century Gothic" w:hAnsi="Century Gothic" w:cs="Arial"/>
        </w:rPr>
        <w:t xml:space="preserve"> </w:t>
      </w:r>
    </w:p>
    <w:p w14:paraId="744BE628" w14:textId="2FBF229C" w:rsidR="00F21A2B" w:rsidRPr="00DC3126" w:rsidRDefault="00804CA9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lastRenderedPageBreak/>
        <w:t>Dever</w:t>
      </w:r>
      <w:r w:rsidR="00F21A2B" w:rsidRPr="00DC3126">
        <w:rPr>
          <w:rFonts w:ascii="Century Gothic" w:hAnsi="Century Gothic" w:cs="Arial"/>
        </w:rPr>
        <w:t>á</w:t>
      </w:r>
      <w:r w:rsidRPr="00DC3126">
        <w:rPr>
          <w:rFonts w:ascii="Century Gothic" w:hAnsi="Century Gothic" w:cs="Arial"/>
        </w:rPr>
        <w:t xml:space="preserve"> ser instalado </w:t>
      </w:r>
      <w:r w:rsidR="002F279A">
        <w:rPr>
          <w:rFonts w:ascii="Century Gothic" w:hAnsi="Century Gothic" w:cs="Arial"/>
        </w:rPr>
        <w:t xml:space="preserve">tela de </w:t>
      </w:r>
      <w:r w:rsidR="003B299A" w:rsidRPr="00DC3126">
        <w:rPr>
          <w:rFonts w:ascii="Century Gothic" w:hAnsi="Century Gothic" w:cs="Arial"/>
        </w:rPr>
        <w:t>alambrado</w:t>
      </w:r>
      <w:r w:rsidR="002F279A">
        <w:rPr>
          <w:rFonts w:ascii="Century Gothic" w:hAnsi="Century Gothic" w:cs="Arial"/>
        </w:rPr>
        <w:t xml:space="preserve"> novo em todo perimetro em torno do campo de futebol e substituição de tubos do alambrado que estejam danificados</w:t>
      </w:r>
      <w:r w:rsidR="003B299A" w:rsidRPr="00DC3126">
        <w:rPr>
          <w:rFonts w:ascii="Century Gothic" w:hAnsi="Century Gothic" w:cs="Arial"/>
        </w:rPr>
        <w:t xml:space="preserve"> .</w:t>
      </w:r>
    </w:p>
    <w:p w14:paraId="202384C8" w14:textId="094F02C2" w:rsidR="003B299A" w:rsidRPr="00DC3126" w:rsidRDefault="002F279A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Será construido portões novos para o campo com tela de aço galvanizado.</w:t>
      </w:r>
    </w:p>
    <w:p w14:paraId="69914D2F" w14:textId="792950D7" w:rsidR="007C54D6" w:rsidRPr="00DC3126" w:rsidRDefault="007C54D6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Será construído mastro 3 bandeiras conforme projeto</w:t>
      </w:r>
    </w:p>
    <w:p w14:paraId="410F4BE8" w14:textId="6C7A2188" w:rsidR="007C54D6" w:rsidRPr="00DC3126" w:rsidRDefault="00F85417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Instalação de academia ao ar livre com equipamento </w:t>
      </w:r>
      <w:r w:rsidRPr="00F85417">
        <w:rPr>
          <w:rFonts w:ascii="Century Gothic" w:hAnsi="Century Gothic" w:cs="Arial"/>
          <w:b/>
        </w:rPr>
        <w:t>Supino PCD</w:t>
      </w:r>
      <w:r>
        <w:rPr>
          <w:rFonts w:ascii="Century Gothic" w:hAnsi="Century Gothic" w:cs="Arial"/>
        </w:rPr>
        <w:t xml:space="preserve">, equipamento </w:t>
      </w:r>
      <w:r w:rsidRPr="00F85417">
        <w:rPr>
          <w:rFonts w:ascii="Century Gothic" w:hAnsi="Century Gothic" w:cs="Arial"/>
          <w:b/>
        </w:rPr>
        <w:t>Rotação dupla diagonal com vertical PCD</w:t>
      </w:r>
      <w:r>
        <w:rPr>
          <w:rFonts w:ascii="Century Gothic" w:hAnsi="Century Gothic" w:cs="Arial"/>
        </w:rPr>
        <w:t xml:space="preserve"> e </w:t>
      </w:r>
      <w:r w:rsidRPr="00DC3126">
        <w:rPr>
          <w:rFonts w:ascii="Century Gothic" w:hAnsi="Century Gothic" w:cs="Arial"/>
        </w:rPr>
        <w:t>placa orientativa</w:t>
      </w:r>
      <w:r>
        <w:rPr>
          <w:rFonts w:ascii="Century Gothic" w:hAnsi="Century Gothic" w:cs="Arial"/>
        </w:rPr>
        <w:t xml:space="preserve"> e </w:t>
      </w:r>
      <w:r w:rsidR="00752EEF" w:rsidRPr="00DC3126">
        <w:rPr>
          <w:rFonts w:ascii="Century Gothic" w:hAnsi="Century Gothic" w:cs="Arial"/>
        </w:rPr>
        <w:t>playground</w:t>
      </w:r>
      <w:r>
        <w:rPr>
          <w:rFonts w:ascii="Century Gothic" w:hAnsi="Century Gothic" w:cs="Arial"/>
        </w:rPr>
        <w:t xml:space="preserve"> 10 atividades tamanho GG.</w:t>
      </w:r>
    </w:p>
    <w:p w14:paraId="523A4F3F" w14:textId="40DAFDED" w:rsidR="00752EEF" w:rsidRDefault="00752EEF" w:rsidP="00752EE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Construção de totem padrão prefeitura.</w:t>
      </w:r>
    </w:p>
    <w:p w14:paraId="2C4C363B" w14:textId="4903AF42" w:rsidR="00F85417" w:rsidRDefault="00F85417" w:rsidP="00752EE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Será construido carrinho de irrigação de campo de futebol setorial móvel, incluso bomba de recalque.</w:t>
      </w:r>
    </w:p>
    <w:p w14:paraId="2D675623" w14:textId="66E98940" w:rsidR="00F85417" w:rsidRPr="00DC3126" w:rsidRDefault="00F85417" w:rsidP="00752EE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Conjunto de traves profissional para campo de futebol.</w:t>
      </w:r>
    </w:p>
    <w:p w14:paraId="765CEEC0" w14:textId="77777777" w:rsidR="00752EEF" w:rsidRPr="00DC3126" w:rsidRDefault="00752EEF" w:rsidP="00752EEF">
      <w:pPr>
        <w:pStyle w:val="PargrafodaLista"/>
        <w:spacing w:line="360" w:lineRule="auto"/>
        <w:ind w:left="1200"/>
        <w:jc w:val="both"/>
        <w:rPr>
          <w:rFonts w:ascii="Century Gothic" w:hAnsi="Century Gothic" w:cs="Arial"/>
        </w:rPr>
      </w:pPr>
    </w:p>
    <w:p w14:paraId="7D0E1715" w14:textId="21FEF39D" w:rsidR="00AA4E67" w:rsidRPr="00DC3126" w:rsidRDefault="00AA4E67" w:rsidP="00752EEF">
      <w:pPr>
        <w:spacing w:line="360" w:lineRule="auto"/>
        <w:ind w:left="840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  <w:b/>
        </w:rPr>
        <w:t xml:space="preserve">             3.</w:t>
      </w:r>
      <w:r w:rsidR="008B0309" w:rsidRPr="00DC3126">
        <w:rPr>
          <w:rFonts w:ascii="Century Gothic" w:hAnsi="Century Gothic" w:cs="Arial"/>
          <w:b/>
        </w:rPr>
        <w:t>10</w:t>
      </w:r>
      <w:r w:rsidRPr="00DC3126">
        <w:rPr>
          <w:rFonts w:ascii="Century Gothic" w:hAnsi="Century Gothic" w:cs="Arial"/>
          <w:b/>
        </w:rPr>
        <w:t xml:space="preserve">. </w:t>
      </w:r>
      <w:r w:rsidR="008B0309" w:rsidRPr="00DC3126">
        <w:rPr>
          <w:rFonts w:ascii="Century Gothic" w:hAnsi="Century Gothic" w:cs="Arial"/>
          <w:b/>
        </w:rPr>
        <w:t>PAISAGISMO</w:t>
      </w:r>
    </w:p>
    <w:p w14:paraId="0C2E4C7F" w14:textId="245D9755" w:rsidR="008B0309" w:rsidRDefault="008B0309" w:rsidP="00AA4E67">
      <w:pPr>
        <w:spacing w:line="360" w:lineRule="auto"/>
        <w:jc w:val="both"/>
        <w:rPr>
          <w:rFonts w:ascii="Century Gothic" w:hAnsi="Century Gothic" w:cs="Arial"/>
          <w:bCs/>
        </w:rPr>
      </w:pPr>
      <w:r w:rsidRPr="00DC3126">
        <w:rPr>
          <w:rFonts w:ascii="Century Gothic" w:hAnsi="Century Gothic" w:cs="Arial"/>
          <w:b/>
        </w:rPr>
        <w:t xml:space="preserve">       </w:t>
      </w:r>
      <w:r w:rsidRPr="00DC3126">
        <w:rPr>
          <w:rFonts w:ascii="Century Gothic" w:hAnsi="Century Gothic" w:cs="Arial"/>
          <w:bCs/>
        </w:rPr>
        <w:t xml:space="preserve"> O plantio de grama, devem seguir projeto arquitetônico onde contem a descrição dos itens.</w:t>
      </w:r>
    </w:p>
    <w:p w14:paraId="71D65A62" w14:textId="64F41A5A" w:rsidR="000B3507" w:rsidRPr="000B3507" w:rsidRDefault="000B3507" w:rsidP="000B3507">
      <w:pPr>
        <w:spacing w:line="360" w:lineRule="auto"/>
        <w:ind w:left="840"/>
        <w:jc w:val="both"/>
        <w:rPr>
          <w:rFonts w:ascii="Century Gothic" w:hAnsi="Century Gothic" w:cs="Arial"/>
          <w:b/>
        </w:rPr>
      </w:pPr>
      <w:r w:rsidRPr="000B3507">
        <w:rPr>
          <w:rFonts w:ascii="Century Gothic" w:hAnsi="Century Gothic" w:cs="Arial"/>
          <w:b/>
        </w:rPr>
        <w:t>3.11.  DRENAGEM PLUVIAL.</w:t>
      </w:r>
    </w:p>
    <w:p w14:paraId="09176733" w14:textId="77777777" w:rsidR="000B3507" w:rsidRPr="000B3507" w:rsidRDefault="000B3507" w:rsidP="000B3507">
      <w:pPr>
        <w:spacing w:line="360" w:lineRule="auto"/>
        <w:ind w:firstLine="426"/>
        <w:jc w:val="both"/>
        <w:rPr>
          <w:rFonts w:ascii="Century Gothic" w:hAnsi="Century Gothic" w:cs="Arial"/>
          <w:bCs/>
        </w:rPr>
      </w:pPr>
      <w:r w:rsidRPr="000B3507">
        <w:rPr>
          <w:rFonts w:ascii="Century Gothic" w:hAnsi="Century Gothic" w:cs="Arial"/>
          <w:bCs/>
        </w:rPr>
        <w:t>Desenvolvido para conduzir as águas advindas das chuvas, esse sistema engloba a instalação de dreno com tubos corrugados drenantes envolvidos com manta tipo BIDIM, os tubos, caixas de passagem que farão o transporte das águas até o coletor público conforme detalhados em projeto.</w:t>
      </w:r>
    </w:p>
    <w:p w14:paraId="61DEBEA8" w14:textId="0A71F2E0" w:rsidR="000B3507" w:rsidRDefault="000B3507" w:rsidP="000B3507">
      <w:pPr>
        <w:spacing w:line="360" w:lineRule="auto"/>
        <w:ind w:firstLine="426"/>
        <w:jc w:val="both"/>
        <w:rPr>
          <w:rFonts w:ascii="Century Gothic" w:hAnsi="Century Gothic" w:cs="Arial"/>
          <w:bCs/>
        </w:rPr>
      </w:pPr>
      <w:r w:rsidRPr="000B3507">
        <w:rPr>
          <w:rFonts w:ascii="Century Gothic" w:hAnsi="Century Gothic" w:cs="Arial"/>
          <w:bCs/>
        </w:rPr>
        <w:t>A instalação de dreno do campo será composta por tubos corrugados flexível, envolvidos com manta tipo BIDIM, brita, áreas e caixa de passagem que fara o transporte das águas até o coletor público conforme detalhados em projeto.</w:t>
      </w:r>
    </w:p>
    <w:p w14:paraId="507F2EA0" w14:textId="3A2C9341" w:rsidR="00EE59ED" w:rsidRDefault="00EE59ED" w:rsidP="000B3507">
      <w:pPr>
        <w:spacing w:line="360" w:lineRule="auto"/>
        <w:ind w:firstLine="426"/>
        <w:jc w:val="both"/>
        <w:rPr>
          <w:rFonts w:ascii="Century Gothic" w:hAnsi="Century Gothic" w:cs="Arial"/>
          <w:bCs/>
        </w:rPr>
      </w:pPr>
    </w:p>
    <w:p w14:paraId="5B1A0A5D" w14:textId="43C76602" w:rsidR="00EE59ED" w:rsidRDefault="00EE59ED" w:rsidP="000B3507">
      <w:pPr>
        <w:spacing w:line="360" w:lineRule="auto"/>
        <w:ind w:firstLine="426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3.12.  COBERTURA DOS VESTIARIOS</w:t>
      </w:r>
    </w:p>
    <w:p w14:paraId="53A12E6C" w14:textId="301295FB" w:rsidR="00EE59ED" w:rsidRPr="00EE59ED" w:rsidRDefault="00EE59ED" w:rsidP="000B3507">
      <w:pPr>
        <w:spacing w:line="360" w:lineRule="auto"/>
        <w:ind w:firstLine="426"/>
        <w:jc w:val="both"/>
        <w:rPr>
          <w:rFonts w:ascii="Century Gothic" w:hAnsi="Century Gothic" w:cs="Arial"/>
          <w:bCs/>
        </w:rPr>
      </w:pPr>
      <w:r>
        <w:rPr>
          <w:rFonts w:ascii="Century Gothic" w:hAnsi="Century Gothic" w:cs="Arial"/>
        </w:rPr>
        <w:lastRenderedPageBreak/>
        <w:t>A cobertura dos vestiarios será composta por tesouras e tramas metalicas, o beiral será metalico com forro em PVC.</w:t>
      </w:r>
    </w:p>
    <w:p w14:paraId="5ADDA1B6" w14:textId="4C30215A" w:rsidR="00D75DD1" w:rsidRPr="00DC3126" w:rsidRDefault="00C256AB" w:rsidP="002338B3">
      <w:pPr>
        <w:spacing w:line="360" w:lineRule="auto"/>
        <w:ind w:firstLine="426"/>
        <w:jc w:val="both"/>
        <w:rPr>
          <w:rFonts w:ascii="Century Gothic" w:hAnsi="Century Gothic" w:cs="Arial"/>
          <w:b/>
        </w:rPr>
      </w:pPr>
      <w:r w:rsidRPr="00DC3126">
        <w:rPr>
          <w:rFonts w:ascii="Century Gothic" w:hAnsi="Century Gothic" w:cs="Arial"/>
          <w:b/>
        </w:rPr>
        <w:t>4</w:t>
      </w:r>
      <w:r w:rsidR="00D75DD1" w:rsidRPr="00DC3126">
        <w:rPr>
          <w:rFonts w:ascii="Century Gothic" w:hAnsi="Century Gothic" w:cs="Arial"/>
          <w:b/>
        </w:rPr>
        <w:t>.0. CONSIDERAÇÕES FINAIS</w:t>
      </w:r>
    </w:p>
    <w:p w14:paraId="5ADDA1B7" w14:textId="056F5D84" w:rsidR="00506BFA" w:rsidRPr="00DC3126" w:rsidRDefault="00506BFA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A</w:t>
      </w:r>
      <w:r w:rsidR="00064B60" w:rsidRPr="00DC3126">
        <w:rPr>
          <w:rFonts w:ascii="Century Gothic" w:hAnsi="Century Gothic" w:cs="Arial"/>
        </w:rPr>
        <w:t xml:space="preserve"> planta baixa </w:t>
      </w:r>
      <w:r w:rsidRPr="00DC3126">
        <w:rPr>
          <w:rFonts w:ascii="Century Gothic" w:hAnsi="Century Gothic" w:cs="Arial"/>
        </w:rPr>
        <w:t>é objetiva e detalha as alterações, reparos e reformas que são contempladas na Planilha Orçamentária.</w:t>
      </w:r>
    </w:p>
    <w:p w14:paraId="5ADDA1B8" w14:textId="77777777" w:rsidR="000E2929" w:rsidRPr="00DC3126" w:rsidRDefault="00F526C2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A execução dos serviços de manutenção corretiva e preventiva deverá respeitar</w:t>
      </w:r>
      <w:r w:rsidR="00972BD1" w:rsidRPr="00DC3126">
        <w:rPr>
          <w:rFonts w:ascii="Century Gothic" w:hAnsi="Century Gothic" w:cs="Arial"/>
        </w:rPr>
        <w:t xml:space="preserve"> às recomendações apresentadas em memorial e planilha orçamentária.</w:t>
      </w:r>
    </w:p>
    <w:p w14:paraId="5ADDA1B9" w14:textId="77777777" w:rsidR="00EC4E04" w:rsidRPr="00DC3126" w:rsidRDefault="00972BD1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14:paraId="5ADDA1BA" w14:textId="77777777" w:rsidR="00506BFA" w:rsidRPr="00DC3126" w:rsidRDefault="00506BFA" w:rsidP="00A237E3">
      <w:pPr>
        <w:spacing w:line="360" w:lineRule="auto"/>
        <w:ind w:firstLine="709"/>
        <w:jc w:val="both"/>
        <w:rPr>
          <w:rFonts w:ascii="Century Gothic" w:hAnsi="Century Gothic" w:cs="Arial"/>
          <w:b/>
        </w:rPr>
      </w:pPr>
    </w:p>
    <w:p w14:paraId="5ADDA1BB" w14:textId="77777777" w:rsidR="004C3697" w:rsidRPr="00DC3126" w:rsidRDefault="004C3697" w:rsidP="00F2297D">
      <w:pPr>
        <w:spacing w:after="0"/>
        <w:jc w:val="center"/>
        <w:rPr>
          <w:rFonts w:ascii="Century Gothic" w:hAnsi="Century Gothic" w:cs="Arial"/>
          <w:b/>
        </w:rPr>
      </w:pPr>
    </w:p>
    <w:p w14:paraId="5ADDA1BC" w14:textId="54109CD1" w:rsidR="004C3697" w:rsidRDefault="004C3697" w:rsidP="00F2297D">
      <w:pPr>
        <w:spacing w:after="0"/>
        <w:jc w:val="center"/>
        <w:rPr>
          <w:rFonts w:ascii="Century Gothic" w:hAnsi="Century Gothic" w:cs="Arial"/>
          <w:b/>
        </w:rPr>
      </w:pPr>
    </w:p>
    <w:p w14:paraId="1C5CE794" w14:textId="332CD097" w:rsidR="00EE59ED" w:rsidRDefault="00EE59ED" w:rsidP="00F2297D">
      <w:pPr>
        <w:spacing w:after="0"/>
        <w:jc w:val="center"/>
        <w:rPr>
          <w:rFonts w:ascii="Century Gothic" w:hAnsi="Century Gothic" w:cs="Arial"/>
          <w:b/>
        </w:rPr>
      </w:pPr>
    </w:p>
    <w:p w14:paraId="594AF0B1" w14:textId="2B00AD37" w:rsidR="00EE59ED" w:rsidRDefault="00EE59ED" w:rsidP="00F2297D">
      <w:pPr>
        <w:spacing w:after="0"/>
        <w:jc w:val="center"/>
        <w:rPr>
          <w:rFonts w:ascii="Century Gothic" w:hAnsi="Century Gothic" w:cs="Arial"/>
          <w:b/>
        </w:rPr>
      </w:pPr>
    </w:p>
    <w:p w14:paraId="5401D492" w14:textId="77777777" w:rsidR="00EE59ED" w:rsidRPr="00DC3126" w:rsidRDefault="00EE59ED" w:rsidP="00F2297D">
      <w:pPr>
        <w:spacing w:after="0"/>
        <w:jc w:val="center"/>
        <w:rPr>
          <w:rFonts w:ascii="Century Gothic" w:hAnsi="Century Gothic" w:cs="Arial"/>
          <w:b/>
        </w:rPr>
      </w:pPr>
    </w:p>
    <w:p w14:paraId="5ADDA1BD" w14:textId="556FACD5" w:rsidR="004C3697" w:rsidRPr="00DC3126" w:rsidRDefault="00EE59ED" w:rsidP="00F2297D">
      <w:pPr>
        <w:spacing w:after="0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________________________________________</w:t>
      </w:r>
    </w:p>
    <w:p w14:paraId="5ADDA1BF" w14:textId="49A5F853" w:rsidR="0070575C" w:rsidRPr="00DC3126" w:rsidRDefault="00EE59ED" w:rsidP="00141026">
      <w:pPr>
        <w:spacing w:after="0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EVERARDO JOSÉ DE SOUSA</w:t>
      </w:r>
      <w:r w:rsidR="00D60295">
        <w:rPr>
          <w:rFonts w:ascii="Century Gothic" w:hAnsi="Century Gothic" w:cs="Arial"/>
          <w:b/>
        </w:rPr>
        <w:t xml:space="preserve"> RODRIGUES</w:t>
      </w:r>
    </w:p>
    <w:p w14:paraId="5ADDA1C0" w14:textId="77777777" w:rsidR="0070575C" w:rsidRPr="00DC3126" w:rsidRDefault="00DB2980" w:rsidP="00DB2980">
      <w:pPr>
        <w:spacing w:after="0"/>
        <w:jc w:val="center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>Engenheiro Civil</w:t>
      </w:r>
    </w:p>
    <w:p w14:paraId="5ADDA1C1" w14:textId="7AEC207D" w:rsidR="0070575C" w:rsidRPr="00DC3126" w:rsidRDefault="00DB2980" w:rsidP="00DB2980">
      <w:pPr>
        <w:spacing w:after="0"/>
        <w:jc w:val="center"/>
        <w:rPr>
          <w:rFonts w:ascii="Century Gothic" w:hAnsi="Century Gothic" w:cs="Arial"/>
        </w:rPr>
      </w:pPr>
      <w:r w:rsidRPr="00DC3126">
        <w:rPr>
          <w:rFonts w:ascii="Century Gothic" w:hAnsi="Century Gothic" w:cs="Arial"/>
        </w:rPr>
        <w:t xml:space="preserve">CREA MT </w:t>
      </w:r>
      <w:r w:rsidR="00D60295">
        <w:rPr>
          <w:rFonts w:ascii="Century Gothic" w:hAnsi="Century Gothic" w:cs="Arial"/>
        </w:rPr>
        <w:t>042808</w:t>
      </w:r>
    </w:p>
    <w:p w14:paraId="5ADDA1C2" w14:textId="77777777" w:rsidR="0070575C" w:rsidRPr="00DC3126" w:rsidRDefault="0070575C" w:rsidP="00DB2980">
      <w:pPr>
        <w:spacing w:line="360" w:lineRule="auto"/>
        <w:ind w:firstLine="709"/>
        <w:jc w:val="center"/>
        <w:rPr>
          <w:rFonts w:ascii="Century Gothic" w:hAnsi="Century Gothic" w:cstheme="minorHAnsi"/>
          <w:color w:val="222222"/>
          <w:shd w:val="clear" w:color="auto" w:fill="FFFFFF"/>
        </w:rPr>
      </w:pPr>
      <w:bookmarkStart w:id="1" w:name="_GoBack"/>
      <w:bookmarkEnd w:id="1"/>
    </w:p>
    <w:sectPr w:rsidR="0070575C" w:rsidRPr="00DC3126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DA1C7" w14:textId="77777777" w:rsidR="005E7CD4" w:rsidRDefault="005E7CD4" w:rsidP="00623828">
      <w:pPr>
        <w:spacing w:after="0" w:line="240" w:lineRule="auto"/>
      </w:pPr>
      <w:r>
        <w:separator/>
      </w:r>
    </w:p>
  </w:endnote>
  <w:endnote w:type="continuationSeparator" w:id="0">
    <w:p w14:paraId="5ADDA1C8" w14:textId="77777777" w:rsidR="005E7CD4" w:rsidRDefault="005E7CD4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E65C" w14:textId="77777777" w:rsidR="00C11ADC" w:rsidRPr="003742BD" w:rsidRDefault="00C11ADC" w:rsidP="00C11ADC">
    <w:pPr>
      <w:pStyle w:val="Rodap"/>
      <w:ind w:left="-142" w:hanging="425"/>
      <w:jc w:val="center"/>
      <w:rPr>
        <w:color w:val="00B050"/>
        <w:sz w:val="18"/>
        <w:szCs w:val="18"/>
      </w:rPr>
    </w:pPr>
    <w:r w:rsidRPr="003742BD">
      <w:rPr>
        <w:color w:val="00B050"/>
        <w:sz w:val="18"/>
        <w:szCs w:val="18"/>
      </w:rPr>
      <w:t>_______________________________________________________________</w:t>
    </w:r>
    <w:r>
      <w:rPr>
        <w:color w:val="00B050"/>
        <w:sz w:val="18"/>
        <w:szCs w:val="18"/>
      </w:rPr>
      <w:t>_____________________</w:t>
    </w:r>
  </w:p>
  <w:p w14:paraId="7ADE3D65" w14:textId="77777777" w:rsidR="00C11ADC" w:rsidRPr="00E41631" w:rsidRDefault="00C11ADC" w:rsidP="00C11ADC">
    <w:pPr>
      <w:pStyle w:val="Rodap"/>
      <w:jc w:val="center"/>
      <w:rPr>
        <w:sz w:val="18"/>
        <w:szCs w:val="18"/>
      </w:rPr>
    </w:pPr>
    <w:r w:rsidRPr="00E41631">
      <w:rPr>
        <w:sz w:val="18"/>
        <w:szCs w:val="18"/>
      </w:rPr>
      <w:t xml:space="preserve">Prefeitura Municipal de Várzea Grande - </w:t>
    </w:r>
    <w:r w:rsidRPr="00E41631">
      <w:rPr>
        <w:b/>
        <w:sz w:val="20"/>
        <w:szCs w:val="20"/>
      </w:rPr>
      <w:t>www.varzeagrande.mt.gov.br</w:t>
    </w:r>
  </w:p>
  <w:p w14:paraId="3AE65410" w14:textId="77777777" w:rsidR="00C11ADC" w:rsidRPr="00E41631" w:rsidRDefault="00C11ADC" w:rsidP="00C11ADC">
    <w:pPr>
      <w:pStyle w:val="Rodap"/>
      <w:jc w:val="center"/>
      <w:rPr>
        <w:sz w:val="18"/>
        <w:szCs w:val="18"/>
      </w:rPr>
    </w:pPr>
    <w:r w:rsidRPr="00E41631">
      <w:rPr>
        <w:sz w:val="18"/>
        <w:szCs w:val="18"/>
      </w:rPr>
      <w:t>Avenida Castelo Branco, Paço Municipal, n.2500 - Várzea Grande - Mato Grosso - Brasil - CEP 78125-700</w:t>
    </w:r>
  </w:p>
  <w:p w14:paraId="22A23086" w14:textId="3133B3C5" w:rsidR="00C11ADC" w:rsidRDefault="00C11ADC" w:rsidP="00C11ADC">
    <w:pPr>
      <w:pStyle w:val="Rodap"/>
      <w:jc w:val="center"/>
    </w:pPr>
    <w:r w:rsidRPr="00E41631">
      <w:rPr>
        <w:b/>
        <w:sz w:val="18"/>
        <w:szCs w:val="18"/>
      </w:rPr>
      <w:t>Fone: (65) 3688-8000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DA1C5" w14:textId="77777777" w:rsidR="005E7CD4" w:rsidRDefault="005E7CD4" w:rsidP="00623828">
      <w:pPr>
        <w:spacing w:after="0" w:line="240" w:lineRule="auto"/>
      </w:pPr>
      <w:r>
        <w:separator/>
      </w:r>
    </w:p>
  </w:footnote>
  <w:footnote w:type="continuationSeparator" w:id="0">
    <w:p w14:paraId="5ADDA1C6" w14:textId="77777777" w:rsidR="005E7CD4" w:rsidRDefault="005E7CD4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DA1C9" w14:textId="22B09D3F" w:rsidR="00B46B47" w:rsidRDefault="00C11ADC" w:rsidP="000B7297">
    <w:pPr>
      <w:pStyle w:val="Cabealho"/>
      <w:jc w:val="center"/>
    </w:pPr>
    <w:r w:rsidRPr="00DC3126">
      <w:rPr>
        <w:noProof/>
      </w:rPr>
      <w:drawing>
        <wp:anchor distT="0" distB="0" distL="114300" distR="114300" simplePos="0" relativeHeight="251659264" behindDoc="0" locked="0" layoutInCell="1" allowOverlap="1" wp14:anchorId="748DCA30" wp14:editId="4E564872">
          <wp:simplePos x="0" y="0"/>
          <wp:positionH relativeFrom="column">
            <wp:posOffset>-238125</wp:posOffset>
          </wp:positionH>
          <wp:positionV relativeFrom="paragraph">
            <wp:posOffset>62865</wp:posOffset>
          </wp:positionV>
          <wp:extent cx="4391025" cy="801370"/>
          <wp:effectExtent l="0" t="0" r="9525" b="0"/>
          <wp:wrapSquare wrapText="bothSides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91025" cy="801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6F2FEAB" wp14:editId="34668468">
          <wp:extent cx="1104900" cy="9715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156 ANOS VG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056" cy="9716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8D4A95" w14:textId="77777777" w:rsidR="00C11ADC" w:rsidRDefault="00C11ADC" w:rsidP="00C11ADC">
    <w:pPr>
      <w:pStyle w:val="Cabealho"/>
      <w:pBdr>
        <w:top w:val="single" w:sz="12" w:space="1" w:color="auto"/>
      </w:pBd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87" w:hanging="360"/>
      </w:pPr>
    </w:lvl>
    <w:lvl w:ilvl="1">
      <w:start w:val="1"/>
      <w:numFmt w:val="decimal"/>
      <w:lvlText w:val="%1.%2."/>
      <w:lvlJc w:val="left"/>
      <w:pPr>
        <w:ind w:left="519" w:hanging="432"/>
      </w:pPr>
    </w:lvl>
    <w:lvl w:ilvl="2">
      <w:start w:val="1"/>
      <w:numFmt w:val="decimal"/>
      <w:lvlText w:val="%1.%2.%3."/>
      <w:lvlJc w:val="left"/>
      <w:pPr>
        <w:ind w:left="951" w:hanging="504"/>
      </w:pPr>
    </w:lvl>
    <w:lvl w:ilvl="3">
      <w:start w:val="1"/>
      <w:numFmt w:val="decimal"/>
      <w:lvlText w:val="%1.%2.%3.%4."/>
      <w:lvlJc w:val="left"/>
      <w:pPr>
        <w:ind w:left="1455" w:hanging="648"/>
      </w:pPr>
    </w:lvl>
    <w:lvl w:ilvl="4">
      <w:start w:val="1"/>
      <w:numFmt w:val="decimal"/>
      <w:lvlText w:val="%1.%2.%3.%4.%5."/>
      <w:lvlJc w:val="left"/>
      <w:pPr>
        <w:ind w:left="1959" w:hanging="792"/>
      </w:pPr>
    </w:lvl>
    <w:lvl w:ilvl="5">
      <w:start w:val="1"/>
      <w:numFmt w:val="decimal"/>
      <w:lvlText w:val="%1.%2.%3.%4.%5.%6."/>
      <w:lvlJc w:val="left"/>
      <w:pPr>
        <w:ind w:left="2463" w:hanging="936"/>
      </w:pPr>
    </w:lvl>
    <w:lvl w:ilvl="6">
      <w:start w:val="1"/>
      <w:numFmt w:val="decimal"/>
      <w:lvlText w:val="%1.%2.%3.%4.%5.%6.%7."/>
      <w:lvlJc w:val="left"/>
      <w:pPr>
        <w:ind w:left="2967" w:hanging="1080"/>
      </w:pPr>
    </w:lvl>
    <w:lvl w:ilvl="7">
      <w:start w:val="1"/>
      <w:numFmt w:val="decimal"/>
      <w:lvlText w:val="%1.%2.%3.%4.%5.%6.%7.%8."/>
      <w:lvlJc w:val="left"/>
      <w:pPr>
        <w:ind w:left="3471" w:hanging="1224"/>
      </w:pPr>
    </w:lvl>
    <w:lvl w:ilvl="8">
      <w:start w:val="1"/>
      <w:numFmt w:val="decimal"/>
      <w:lvlText w:val="%1.%2.%3.%4.%5.%6.%7.%8.%9."/>
      <w:lvlJc w:val="left"/>
      <w:pPr>
        <w:ind w:left="4047" w:hanging="1440"/>
      </w:pPr>
    </w:lvl>
  </w:abstractNum>
  <w:abstractNum w:abstractNumId="1" w15:restartNumberingAfterBreak="0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322ECF"/>
    <w:multiLevelType w:val="hybridMultilevel"/>
    <w:tmpl w:val="DA16402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2" w15:restartNumberingAfterBreak="0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3C6120C1"/>
    <w:multiLevelType w:val="hybridMultilevel"/>
    <w:tmpl w:val="9636012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7" w15:restartNumberingAfterBreak="0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6"/>
  </w:num>
  <w:num w:numId="3">
    <w:abstractNumId w:val="25"/>
  </w:num>
  <w:num w:numId="4">
    <w:abstractNumId w:val="24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27"/>
  </w:num>
  <w:num w:numId="10">
    <w:abstractNumId w:val="21"/>
  </w:num>
  <w:num w:numId="11">
    <w:abstractNumId w:val="15"/>
  </w:num>
  <w:num w:numId="12">
    <w:abstractNumId w:val="19"/>
  </w:num>
  <w:num w:numId="13">
    <w:abstractNumId w:val="0"/>
  </w:num>
  <w:num w:numId="14">
    <w:abstractNumId w:val="10"/>
  </w:num>
  <w:num w:numId="15">
    <w:abstractNumId w:val="22"/>
  </w:num>
  <w:num w:numId="16">
    <w:abstractNumId w:val="16"/>
  </w:num>
  <w:num w:numId="17">
    <w:abstractNumId w:val="3"/>
  </w:num>
  <w:num w:numId="18">
    <w:abstractNumId w:val="20"/>
  </w:num>
  <w:num w:numId="19">
    <w:abstractNumId w:val="23"/>
  </w:num>
  <w:num w:numId="20">
    <w:abstractNumId w:val="8"/>
  </w:num>
  <w:num w:numId="21">
    <w:abstractNumId w:val="9"/>
  </w:num>
  <w:num w:numId="22">
    <w:abstractNumId w:val="5"/>
  </w:num>
  <w:num w:numId="23">
    <w:abstractNumId w:val="18"/>
  </w:num>
  <w:num w:numId="24">
    <w:abstractNumId w:val="3"/>
  </w:num>
  <w:num w:numId="25">
    <w:abstractNumId w:val="3"/>
  </w:num>
  <w:num w:numId="26">
    <w:abstractNumId w:val="19"/>
  </w:num>
  <w:num w:numId="27">
    <w:abstractNumId w:val="3"/>
  </w:num>
  <w:num w:numId="28">
    <w:abstractNumId w:val="3"/>
  </w:num>
  <w:num w:numId="29">
    <w:abstractNumId w:val="3"/>
  </w:num>
  <w:num w:numId="30">
    <w:abstractNumId w:val="19"/>
  </w:num>
  <w:num w:numId="31">
    <w:abstractNumId w:val="11"/>
  </w:num>
  <w:num w:numId="32">
    <w:abstractNumId w:val="1"/>
  </w:num>
  <w:num w:numId="33">
    <w:abstractNumId w:val="19"/>
  </w:num>
  <w:num w:numId="34">
    <w:abstractNumId w:val="6"/>
  </w:num>
  <w:num w:numId="35">
    <w:abstractNumId w:val="14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36"/>
    <w:rsid w:val="000030DE"/>
    <w:rsid w:val="00003405"/>
    <w:rsid w:val="0000744F"/>
    <w:rsid w:val="00011300"/>
    <w:rsid w:val="000133F8"/>
    <w:rsid w:val="000165FC"/>
    <w:rsid w:val="0005134E"/>
    <w:rsid w:val="00064B60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66D2"/>
    <w:rsid w:val="000A17AB"/>
    <w:rsid w:val="000B3507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153"/>
    <w:rsid w:val="001507FD"/>
    <w:rsid w:val="00151A17"/>
    <w:rsid w:val="00155AE0"/>
    <w:rsid w:val="00157814"/>
    <w:rsid w:val="0015793F"/>
    <w:rsid w:val="001649DE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17C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8374B"/>
    <w:rsid w:val="00285722"/>
    <w:rsid w:val="002953B7"/>
    <w:rsid w:val="0029609A"/>
    <w:rsid w:val="00297C0E"/>
    <w:rsid w:val="00297D11"/>
    <w:rsid w:val="00297E3A"/>
    <w:rsid w:val="002A0755"/>
    <w:rsid w:val="002A336F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279A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0D39"/>
    <w:rsid w:val="00371ABB"/>
    <w:rsid w:val="00385585"/>
    <w:rsid w:val="0039322D"/>
    <w:rsid w:val="0039697B"/>
    <w:rsid w:val="00396BD5"/>
    <w:rsid w:val="003A3084"/>
    <w:rsid w:val="003A5DDB"/>
    <w:rsid w:val="003B299A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491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162F6"/>
    <w:rsid w:val="00524669"/>
    <w:rsid w:val="0052655D"/>
    <w:rsid w:val="00527281"/>
    <w:rsid w:val="005326D0"/>
    <w:rsid w:val="005477E4"/>
    <w:rsid w:val="0054782D"/>
    <w:rsid w:val="00560B63"/>
    <w:rsid w:val="00570691"/>
    <w:rsid w:val="00572CD4"/>
    <w:rsid w:val="00574C9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0688E"/>
    <w:rsid w:val="00712064"/>
    <w:rsid w:val="0071373E"/>
    <w:rsid w:val="00721B1A"/>
    <w:rsid w:val="00721B46"/>
    <w:rsid w:val="007242FE"/>
    <w:rsid w:val="00732AED"/>
    <w:rsid w:val="00733E1B"/>
    <w:rsid w:val="00737109"/>
    <w:rsid w:val="00737E86"/>
    <w:rsid w:val="00745D84"/>
    <w:rsid w:val="00752026"/>
    <w:rsid w:val="00752EEF"/>
    <w:rsid w:val="007563B6"/>
    <w:rsid w:val="00760E12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54D6"/>
    <w:rsid w:val="007C6647"/>
    <w:rsid w:val="007C6B9A"/>
    <w:rsid w:val="007D325F"/>
    <w:rsid w:val="007E1274"/>
    <w:rsid w:val="007E1EE8"/>
    <w:rsid w:val="007E2350"/>
    <w:rsid w:val="007E51C3"/>
    <w:rsid w:val="007E539C"/>
    <w:rsid w:val="007E6EFA"/>
    <w:rsid w:val="007F40CC"/>
    <w:rsid w:val="007F5E15"/>
    <w:rsid w:val="007F6E97"/>
    <w:rsid w:val="00804CA9"/>
    <w:rsid w:val="008117F6"/>
    <w:rsid w:val="00813046"/>
    <w:rsid w:val="0082312B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3578"/>
    <w:rsid w:val="008B0309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366"/>
    <w:rsid w:val="00A56E36"/>
    <w:rsid w:val="00A60FD3"/>
    <w:rsid w:val="00A61AE1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A4E67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11ADC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D7C39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35CA2"/>
    <w:rsid w:val="00D42150"/>
    <w:rsid w:val="00D42F61"/>
    <w:rsid w:val="00D47402"/>
    <w:rsid w:val="00D50C4C"/>
    <w:rsid w:val="00D52CB1"/>
    <w:rsid w:val="00D53FFC"/>
    <w:rsid w:val="00D54C6E"/>
    <w:rsid w:val="00D60295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950"/>
    <w:rsid w:val="00DB6003"/>
    <w:rsid w:val="00DC124E"/>
    <w:rsid w:val="00DC1E56"/>
    <w:rsid w:val="00DC2B63"/>
    <w:rsid w:val="00DC3041"/>
    <w:rsid w:val="00DC3126"/>
    <w:rsid w:val="00DC5B39"/>
    <w:rsid w:val="00DC5CAD"/>
    <w:rsid w:val="00DD17AB"/>
    <w:rsid w:val="00DD36BB"/>
    <w:rsid w:val="00DE287A"/>
    <w:rsid w:val="00DE2F65"/>
    <w:rsid w:val="00DE5C23"/>
    <w:rsid w:val="00DE68E3"/>
    <w:rsid w:val="00DE6CF9"/>
    <w:rsid w:val="00DF30DF"/>
    <w:rsid w:val="00DF4CD3"/>
    <w:rsid w:val="00E03145"/>
    <w:rsid w:val="00E03295"/>
    <w:rsid w:val="00E0448D"/>
    <w:rsid w:val="00E04906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43848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9ED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5417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5ADDA14F"/>
  <w15:docId w15:val="{462F8345-6FA9-4D5A-88B9-E8871440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EC478F-886B-46C4-89C0-8FB3D09AE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7</Pages>
  <Words>1357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Everardo José de Sousa Rodrigues</cp:lastModifiedBy>
  <cp:revision>10</cp:revision>
  <cp:lastPrinted>2019-03-20T18:51:00Z</cp:lastPrinted>
  <dcterms:created xsi:type="dcterms:W3CDTF">2021-04-16T17:07:00Z</dcterms:created>
  <dcterms:modified xsi:type="dcterms:W3CDTF">2023-07-06T20:21:00Z</dcterms:modified>
</cp:coreProperties>
</file>